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94EBA8A" wp14:editId="5C57365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52460E">
            <w:pPr>
              <w:rPr>
                <w:rFonts w:ascii="Arial" w:hAnsi="Arial"/>
              </w:rPr>
            </w:pPr>
            <w:r>
              <w:rPr>
                <w:rFonts w:ascii="Arial" w:hAnsi="Arial"/>
              </w:rPr>
              <w:t>Infant Toddler Care and Education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52460E">
            <w:pPr>
              <w:rPr>
                <w:rFonts w:ascii="Arial" w:hAnsi="Arial"/>
              </w:rPr>
            </w:pPr>
            <w:r>
              <w:rPr>
                <w:rFonts w:ascii="Arial" w:hAnsi="Arial"/>
              </w:rPr>
              <w:t>ED 213</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0D4F5A">
            <w:pPr>
              <w:rPr>
                <w:rFonts w:ascii="Arial" w:hAnsi="Arial"/>
              </w:rPr>
            </w:pPr>
            <w:r>
              <w:rPr>
                <w:rFonts w:ascii="Arial" w:hAnsi="Arial"/>
              </w:rPr>
              <w:t>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 xml:space="preserve">Early Childhood Education </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Lorna Connolly Beattie</w:t>
            </w:r>
          </w:p>
          <w:p w:rsidR="0052460E" w:rsidRDefault="0052460E">
            <w:pPr>
              <w:rPr>
                <w:rFonts w:ascii="Arial" w:hAnsi="Arial"/>
              </w:rPr>
            </w:pPr>
            <w:r>
              <w:rPr>
                <w:rFonts w:ascii="Arial" w:hAnsi="Arial"/>
              </w:rPr>
              <w:t>705-759-2554 ext. 2438; Office E3207</w:t>
            </w:r>
          </w:p>
          <w:p w:rsidR="0052460E" w:rsidRDefault="0067457B">
            <w:pPr>
              <w:rPr>
                <w:rFonts w:ascii="Arial" w:hAnsi="Arial"/>
              </w:rPr>
            </w:pPr>
            <w:hyperlink r:id="rId10" w:history="1">
              <w:r w:rsidR="0052460E" w:rsidRPr="00DF1897">
                <w:rPr>
                  <w:rStyle w:val="Hyperlink"/>
                  <w:rFonts w:ascii="Arial" w:hAnsi="Arial"/>
                </w:rPr>
                <w:t>lorna.connolly@hotmail.com</w:t>
              </w:r>
            </w:hyperlink>
          </w:p>
          <w:p w:rsidR="0052460E" w:rsidRDefault="0052460E">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0D4F5A">
            <w:pPr>
              <w:rPr>
                <w:rFonts w:ascii="Arial" w:hAnsi="Arial"/>
              </w:rPr>
            </w:pPr>
            <w:r>
              <w:rPr>
                <w:rFonts w:ascii="Arial" w:hAnsi="Arial"/>
              </w:rPr>
              <w:t>Jan</w:t>
            </w:r>
            <w:r w:rsidR="0052460E">
              <w:rPr>
                <w:rFonts w:ascii="Arial" w:hAnsi="Arial"/>
              </w:rPr>
              <w:t>.201</w:t>
            </w:r>
            <w:r w:rsidR="008C5C5C">
              <w:rPr>
                <w:rFonts w:ascii="Arial" w:hAnsi="Arial"/>
              </w:rPr>
              <w:t>2</w:t>
            </w:r>
          </w:p>
        </w:tc>
        <w:tc>
          <w:tcPr>
            <w:tcW w:w="3600" w:type="dxa"/>
            <w:gridSpan w:val="2"/>
          </w:tcPr>
          <w:p w:rsidR="00D1300B" w:rsidRDefault="00D1300B" w:rsidP="00FA6F94">
            <w:pPr>
              <w:rPr>
                <w:rFonts w:ascii="Arial" w:hAnsi="Arial"/>
              </w:rPr>
            </w:pPr>
            <w:r>
              <w:rPr>
                <w:rFonts w:ascii="Arial" w:hAnsi="Arial"/>
                <w:b/>
                <w:lang w:val="en-GB"/>
              </w:rPr>
              <w:t>PREVIOUS OUTLINE DATED:</w:t>
            </w:r>
            <w:r w:rsidR="0052460E">
              <w:rPr>
                <w:rFonts w:ascii="Arial" w:hAnsi="Arial"/>
                <w:b/>
                <w:lang w:val="en-GB"/>
              </w:rPr>
              <w:t xml:space="preserve">  </w:t>
            </w:r>
          </w:p>
        </w:tc>
        <w:tc>
          <w:tcPr>
            <w:tcW w:w="1710" w:type="dxa"/>
            <w:gridSpan w:val="2"/>
          </w:tcPr>
          <w:p w:rsidR="00D1300B" w:rsidRDefault="00FA6F94">
            <w:pPr>
              <w:rPr>
                <w:rFonts w:ascii="Arial" w:hAnsi="Arial"/>
              </w:rPr>
            </w:pPr>
            <w:r w:rsidRPr="0052460E">
              <w:rPr>
                <w:rFonts w:ascii="Arial" w:hAnsi="Arial"/>
                <w:lang w:val="en-GB"/>
              </w:rPr>
              <w:t>Sept. 201</w:t>
            </w:r>
            <w:r w:rsidR="000D4F5A">
              <w:rPr>
                <w:rFonts w:ascii="Arial" w:hAnsi="Arial"/>
                <w:lang w:val="en-GB"/>
              </w:rPr>
              <w:t>1</w:t>
            </w:r>
          </w:p>
        </w:tc>
      </w:tr>
      <w:tr w:rsidR="00D1300B" w:rsidTr="00D95AF1">
        <w:trPr>
          <w:cantSplit/>
        </w:trPr>
        <w:tc>
          <w:tcPr>
            <w:tcW w:w="2610" w:type="dxa"/>
          </w:tcPr>
          <w:p w:rsidR="00D1300B" w:rsidRDefault="00D1300B">
            <w:pPr>
              <w:rPr>
                <w:rFonts w:ascii="Arial" w:hAnsi="Arial"/>
              </w:rPr>
            </w:pPr>
          </w:p>
        </w:tc>
        <w:tc>
          <w:tcPr>
            <w:tcW w:w="5310" w:type="dxa"/>
            <w:gridSpan w:val="3"/>
          </w:tcPr>
          <w:p w:rsidR="0067457B" w:rsidRDefault="0067457B">
            <w:pPr>
              <w:pStyle w:val="Heading2"/>
              <w:rPr>
                <w:rFonts w:ascii="Arial" w:hAnsi="Arial"/>
                <w:lang w:val="en-US"/>
              </w:rPr>
            </w:pPr>
            <w:r>
              <w:rPr>
                <w:rFonts w:ascii="Franklin Gothic Book" w:hAnsi="Franklin Gothic Book" w:cs="Arial"/>
                <w:sz w:val="22"/>
                <w:szCs w:val="22"/>
              </w:rPr>
              <w:t>“Angelique Lemay”</w:t>
            </w:r>
          </w:p>
          <w:p w:rsidR="00D1300B" w:rsidRDefault="00D1300B">
            <w:pPr>
              <w:pStyle w:val="Heading2"/>
              <w:rPr>
                <w:rFonts w:ascii="Arial" w:hAnsi="Arial"/>
                <w:lang w:val="en-US"/>
              </w:rPr>
            </w:pPr>
            <w:r>
              <w:rPr>
                <w:rFonts w:ascii="Arial" w:hAnsi="Arial"/>
                <w:lang w:val="en-US"/>
              </w:rPr>
              <w:t>__________________________________</w:t>
            </w:r>
          </w:p>
          <w:p w:rsidR="00D1300B" w:rsidRDefault="000D4F5A">
            <w:pPr>
              <w:pStyle w:val="Heading2"/>
              <w:rPr>
                <w:rFonts w:ascii="Arial" w:hAnsi="Arial"/>
                <w:lang w:val="en-US"/>
              </w:rPr>
            </w:pPr>
            <w:r>
              <w:rPr>
                <w:rFonts w:ascii="Arial" w:hAnsi="Arial"/>
                <w:lang w:val="en-US"/>
              </w:rPr>
              <w:t>DEAN</w:t>
            </w:r>
          </w:p>
        </w:tc>
        <w:tc>
          <w:tcPr>
            <w:tcW w:w="1710" w:type="dxa"/>
            <w:gridSpan w:val="2"/>
          </w:tcPr>
          <w:p w:rsidR="0067457B" w:rsidRDefault="0067457B">
            <w:pPr>
              <w:rPr>
                <w:rFonts w:ascii="Arial" w:hAnsi="Arial"/>
                <w:b/>
                <w:lang w:val="en-GB"/>
              </w:rPr>
            </w:pPr>
            <w:r>
              <w:rPr>
                <w:rFonts w:ascii="Franklin Gothic Book" w:hAnsi="Franklin Gothic Book" w:cs="Arial"/>
                <w:sz w:val="22"/>
                <w:szCs w:val="22"/>
              </w:rPr>
              <w:t>Nov/12</w:t>
            </w:r>
          </w:p>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HSC 104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p>
        </w:tc>
      </w:tr>
      <w:tr w:rsidR="00D1300B" w:rsidTr="00D95AF1">
        <w:trPr>
          <w:cantSplit/>
        </w:trPr>
        <w:tc>
          <w:tcPr>
            <w:tcW w:w="9630" w:type="dxa"/>
            <w:gridSpan w:val="6"/>
          </w:tcPr>
          <w:p w:rsidR="00D1300B" w:rsidRPr="00A55EF9" w:rsidRDefault="00D1300B">
            <w:pPr>
              <w:pStyle w:val="Heading2"/>
              <w:tabs>
                <w:tab w:val="center" w:pos="4560"/>
              </w:tabs>
              <w:rPr>
                <w:rFonts w:ascii="Arial" w:hAnsi="Arial"/>
                <w:sz w:val="22"/>
                <w:szCs w:val="22"/>
              </w:rPr>
            </w:pPr>
            <w:bookmarkStart w:id="0" w:name="_GoBack"/>
            <w:bookmarkEnd w:id="0"/>
            <w:r w:rsidRPr="00A55EF9">
              <w:rPr>
                <w:rFonts w:ascii="Arial" w:hAnsi="Arial"/>
                <w:sz w:val="22"/>
                <w:szCs w:val="22"/>
              </w:rPr>
              <w:t>Copyright ©</w:t>
            </w:r>
            <w:r w:rsidR="00E25868" w:rsidRPr="00A55EF9">
              <w:rPr>
                <w:rFonts w:ascii="Arial" w:hAnsi="Arial"/>
                <w:sz w:val="22"/>
                <w:szCs w:val="22"/>
              </w:rPr>
              <w:t>20</w:t>
            </w:r>
            <w:r w:rsidR="000D4F5A">
              <w:rPr>
                <w:rFonts w:ascii="Arial" w:hAnsi="Arial"/>
                <w:sz w:val="22"/>
                <w:szCs w:val="22"/>
              </w:rPr>
              <w:t xml:space="preserve">12 </w:t>
            </w:r>
            <w:r w:rsidRPr="00A55EF9">
              <w:rPr>
                <w:rFonts w:ascii="Arial" w:hAnsi="Arial"/>
                <w:sz w:val="22"/>
                <w:szCs w:val="22"/>
              </w:rPr>
              <w:t>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290FB0" w:rsidRDefault="00D1300B" w:rsidP="00A55EF9">
            <w:pPr>
              <w:pStyle w:val="Heading2"/>
              <w:tabs>
                <w:tab w:val="center" w:pos="4560"/>
              </w:tabs>
              <w:rPr>
                <w:rFonts w:ascii="Arial" w:hAnsi="Arial"/>
                <w:b w:val="0"/>
                <w:i/>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0D4F5A">
              <w:rPr>
                <w:rFonts w:ascii="Arial" w:hAnsi="Arial"/>
                <w:b w:val="0"/>
                <w:i/>
                <w:sz w:val="22"/>
                <w:szCs w:val="22"/>
              </w:rPr>
              <w:t>, Dean</w:t>
            </w:r>
            <w:r w:rsidR="00A55EF9" w:rsidRPr="00A55EF9">
              <w:rPr>
                <w:rFonts w:ascii="Arial" w:hAnsi="Arial"/>
                <w:b w:val="0"/>
                <w:i/>
                <w:sz w:val="22"/>
                <w:szCs w:val="22"/>
              </w:rPr>
              <w:t xml:space="preserve">, </w:t>
            </w:r>
          </w:p>
          <w:p w:rsidR="00D1300B" w:rsidRPr="00A55EF9" w:rsidRDefault="00290FB0" w:rsidP="00A55EF9">
            <w:pPr>
              <w:pStyle w:val="Heading2"/>
              <w:tabs>
                <w:tab w:val="center" w:pos="4560"/>
              </w:tabs>
              <w:rPr>
                <w:rFonts w:ascii="Arial" w:hAnsi="Arial"/>
                <w:b w:val="0"/>
                <w:sz w:val="22"/>
                <w:szCs w:val="22"/>
              </w:rPr>
            </w:pPr>
            <w:proofErr w:type="gramStart"/>
            <w:r>
              <w:rPr>
                <w:rFonts w:ascii="Arial" w:hAnsi="Arial"/>
                <w:b w:val="0"/>
                <w:i/>
                <w:sz w:val="22"/>
                <w:szCs w:val="22"/>
              </w:rPr>
              <w:t xml:space="preserve">School of </w:t>
            </w:r>
            <w:r w:rsidR="00A55EF9" w:rsidRPr="00A55EF9">
              <w:rPr>
                <w:rFonts w:ascii="Arial" w:hAnsi="Arial"/>
                <w:b w:val="0"/>
                <w:i/>
                <w:sz w:val="22"/>
                <w:szCs w:val="22"/>
              </w:rPr>
              <w:t>Community Services</w:t>
            </w:r>
            <w:r>
              <w:rPr>
                <w:rFonts w:ascii="Arial" w:hAnsi="Arial"/>
                <w:b w:val="0"/>
                <w:i/>
                <w:sz w:val="22"/>
                <w:szCs w:val="22"/>
              </w:rPr>
              <w:t xml:space="preserve"> &amp; Interdisciplinary Studies</w:t>
            </w:r>
            <w:r w:rsidR="00270C46">
              <w:rPr>
                <w:rFonts w:ascii="Arial" w:hAnsi="Arial"/>
                <w:b w:val="0"/>
                <w:i/>
                <w:sz w:val="22"/>
                <w:szCs w:val="22"/>
              </w:rPr>
              <w:t>.</w:t>
            </w:r>
            <w:proofErr w:type="gramEnd"/>
          </w:p>
        </w:tc>
      </w:tr>
      <w:tr w:rsidR="00D1300B" w:rsidTr="00D95AF1">
        <w:trPr>
          <w:cantSplit/>
        </w:trPr>
        <w:tc>
          <w:tcPr>
            <w:tcW w:w="9630" w:type="dxa"/>
            <w:gridSpan w:val="6"/>
          </w:tcPr>
          <w:p w:rsidR="00D1300B" w:rsidRPr="00A55EF9" w:rsidRDefault="00D1300B" w:rsidP="00290FB0">
            <w:pPr>
              <w:tabs>
                <w:tab w:val="center" w:pos="4560"/>
              </w:tabs>
              <w:rPr>
                <w:rFonts w:ascii="Arial" w:hAnsi="Arial"/>
                <w:i/>
                <w:sz w:val="22"/>
                <w:szCs w:val="22"/>
                <w:lang w:val="en-GB"/>
              </w:rPr>
            </w:pP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1"/>
          <w:headerReference w:type="default" r:id="rId12"/>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8248F4" w:rsidRPr="008248F4" w:rsidRDefault="008248F4" w:rsidP="008248F4">
      <w:pPr>
        <w:tabs>
          <w:tab w:val="center" w:pos="4560"/>
        </w:tabs>
        <w:rPr>
          <w:rFonts w:ascii="Arial" w:hAnsi="Arial"/>
          <w:b/>
          <w:lang w:val="en-GB"/>
        </w:rPr>
      </w:pPr>
    </w:p>
    <w:p w:rsidR="00445A7D" w:rsidRPr="00061B65" w:rsidRDefault="00530739" w:rsidP="008248F4">
      <w:pPr>
        <w:tabs>
          <w:tab w:val="center" w:pos="4560"/>
        </w:tabs>
        <w:rPr>
          <w:rFonts w:ascii="Arial" w:hAnsi="Arial" w:cs="Arial"/>
          <w:lang w:val="en-GB"/>
        </w:rPr>
      </w:pPr>
      <w:r w:rsidRPr="00061B65">
        <w:rPr>
          <w:rFonts w:ascii="Arial" w:hAnsi="Arial" w:cs="Arial"/>
          <w:lang w:val="en-GB"/>
        </w:rPr>
        <w:t>This course provides an introduction to the area of infant and toddler care. The young child's developmental changes during the infant and the toddler periods are significant. Infants and toddlers are seen as individuals with strengths and needs which are to be interpreted and responded to by the sensitive caregiver. The synchronicity of this relationship is emphasized. Consequently, the student will develop an appreciation of the importance of ensuring quality caregiving and of the need for a good learning environment in both the home and group care settings.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530739" w:rsidRPr="00061B65" w:rsidRDefault="00530739" w:rsidP="00445A7D">
      <w:pPr>
        <w:rPr>
          <w:rFonts w:ascii="Arial" w:hAnsi="Arial" w:cs="Arial"/>
          <w:szCs w:val="24"/>
        </w:rPr>
      </w:pPr>
    </w:p>
    <w:tbl>
      <w:tblPr>
        <w:tblW w:w="0" w:type="auto"/>
        <w:tblLayout w:type="fixed"/>
        <w:tblLook w:val="0000" w:firstRow="0" w:lastRow="0" w:firstColumn="0" w:lastColumn="0" w:noHBand="0" w:noVBand="0"/>
      </w:tblPr>
      <w:tblGrid>
        <w:gridCol w:w="9828"/>
      </w:tblGrid>
      <w:tr w:rsidR="00530739" w:rsidRPr="00061B65" w:rsidTr="008248F4">
        <w:tc>
          <w:tcPr>
            <w:tcW w:w="9828" w:type="dxa"/>
          </w:tcPr>
          <w:p w:rsidR="00530739" w:rsidRPr="00061B65" w:rsidRDefault="00530739" w:rsidP="00577F56">
            <w:pPr>
              <w:pStyle w:val="ListParagraph"/>
              <w:numPr>
                <w:ilvl w:val="0"/>
                <w:numId w:val="22"/>
              </w:numPr>
              <w:ind w:left="360"/>
              <w:rPr>
                <w:rFonts w:ascii="Arial" w:hAnsi="Arial" w:cs="Arial"/>
                <w:b/>
                <w:szCs w:val="24"/>
                <w:lang w:val="en-GB"/>
              </w:rPr>
            </w:pPr>
            <w:r w:rsidRPr="00061B65">
              <w:rPr>
                <w:rFonts w:ascii="Arial" w:hAnsi="Arial" w:cs="Arial"/>
                <w:b/>
                <w:szCs w:val="24"/>
                <w:lang w:val="en-GB"/>
              </w:rPr>
              <w:t>plan and implement an appr</w:t>
            </w:r>
            <w:r w:rsidR="00577F56">
              <w:rPr>
                <w:rFonts w:ascii="Arial" w:hAnsi="Arial" w:cs="Arial"/>
                <w:b/>
                <w:szCs w:val="24"/>
                <w:lang w:val="en-GB"/>
              </w:rPr>
              <w:t xml:space="preserve">opriate individual program plan </w:t>
            </w:r>
            <w:r w:rsidRPr="00061B65">
              <w:rPr>
                <w:rFonts w:ascii="Arial" w:hAnsi="Arial" w:cs="Arial"/>
                <w:b/>
                <w:szCs w:val="24"/>
                <w:lang w:val="en-GB"/>
              </w:rPr>
              <w:t>for an infant</w:t>
            </w:r>
            <w:r w:rsidR="000E6339" w:rsidRPr="00061B65">
              <w:rPr>
                <w:rFonts w:ascii="Arial" w:hAnsi="Arial" w:cs="Arial"/>
                <w:b/>
                <w:szCs w:val="24"/>
                <w:lang w:val="en-GB"/>
              </w:rPr>
              <w:t xml:space="preserve"> based on observations and collaborations with parent(s)/caregivers</w:t>
            </w:r>
            <w:r w:rsidRPr="00061B65">
              <w:rPr>
                <w:rFonts w:ascii="Arial" w:hAnsi="Arial" w:cs="Arial"/>
                <w:b/>
                <w:szCs w:val="24"/>
                <w:lang w:val="en-GB"/>
              </w:rPr>
              <w:t xml:space="preserve">; </w:t>
            </w:r>
            <w:r w:rsidR="00577F56" w:rsidRPr="00061B65">
              <w:rPr>
                <w:rFonts w:ascii="Arial" w:hAnsi="Arial" w:cs="Arial"/>
                <w:b/>
                <w:szCs w:val="24"/>
                <w:lang w:val="en-GB"/>
              </w:rPr>
              <w:t>analyse</w:t>
            </w:r>
            <w:r w:rsidRPr="00061B65">
              <w:rPr>
                <w:rFonts w:ascii="Arial" w:hAnsi="Arial" w:cs="Arial"/>
                <w:b/>
                <w:szCs w:val="24"/>
                <w:lang w:val="en-GB"/>
              </w:rPr>
              <w:t xml:space="preserve"> its relevance and its success, and formulate new </w:t>
            </w:r>
            <w:r w:rsidR="000E6339" w:rsidRPr="00061B65">
              <w:rPr>
                <w:rFonts w:ascii="Arial" w:hAnsi="Arial" w:cs="Arial"/>
                <w:b/>
                <w:szCs w:val="24"/>
                <w:lang w:val="en-GB"/>
              </w:rPr>
              <w:t xml:space="preserve">experiences </w:t>
            </w:r>
            <w:r w:rsidRPr="00061B65">
              <w:rPr>
                <w:rFonts w:ascii="Arial" w:hAnsi="Arial" w:cs="Arial"/>
                <w:b/>
                <w:szCs w:val="24"/>
                <w:lang w:val="en-GB"/>
              </w:rPr>
              <w:t>for the child</w:t>
            </w:r>
          </w:p>
          <w:p w:rsidR="00530739" w:rsidRPr="00F74DF2" w:rsidRDefault="00530739" w:rsidP="00171CBB">
            <w:pPr>
              <w:ind w:left="360"/>
              <w:rPr>
                <w:rFonts w:ascii="Arial" w:hAnsi="Arial" w:cs="Arial"/>
                <w:i/>
                <w:sz w:val="20"/>
              </w:rPr>
            </w:pPr>
            <w:r w:rsidRPr="00F74DF2">
              <w:rPr>
                <w:rFonts w:ascii="Arial" w:hAnsi="Arial" w:cs="Arial"/>
                <w:i/>
                <w:sz w:val="20"/>
              </w:rPr>
              <w:t>(</w:t>
            </w:r>
            <w:r w:rsidR="00F74DF2" w:rsidRPr="00F74DF2">
              <w:rPr>
                <w:rFonts w:ascii="Arial" w:hAnsi="Arial" w:cs="Arial"/>
                <w:i/>
                <w:sz w:val="20"/>
              </w:rPr>
              <w:t xml:space="preserve">Reflection </w:t>
            </w:r>
            <w:r w:rsidRPr="00F74DF2">
              <w:rPr>
                <w:rFonts w:ascii="Arial" w:hAnsi="Arial" w:cs="Arial"/>
                <w:i/>
                <w:sz w:val="20"/>
              </w:rPr>
              <w:t>of ECE Program Standard Vocational Outcomes #2 and #3)</w:t>
            </w:r>
          </w:p>
        </w:tc>
      </w:tr>
      <w:tr w:rsidR="00530739" w:rsidRPr="00061B65" w:rsidTr="008248F4">
        <w:tc>
          <w:tcPr>
            <w:tcW w:w="9828" w:type="dxa"/>
          </w:tcPr>
          <w:p w:rsidR="00530739" w:rsidRPr="00061B65" w:rsidRDefault="00530739" w:rsidP="00530739">
            <w:pPr>
              <w:ind w:left="360"/>
              <w:rPr>
                <w:rFonts w:ascii="Arial" w:hAnsi="Arial" w:cs="Arial"/>
                <w:szCs w:val="24"/>
              </w:rPr>
            </w:pPr>
            <w:r w:rsidRPr="00061B65">
              <w:rPr>
                <w:rFonts w:ascii="Arial" w:hAnsi="Arial" w:cs="Arial"/>
                <w:szCs w:val="24"/>
                <w:u w:val="single"/>
              </w:rPr>
              <w:t>Potential Elements of the Performance:</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choose an infant and conduct home visits</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complete a child history, developmental screening assessment and describe the child’s developmental skills and tasks</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analyse the child’s developmental progress</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analyze the components of an Individual Program Plan (</w:t>
            </w:r>
            <w:proofErr w:type="spellStart"/>
            <w:r w:rsidRPr="00061B65">
              <w:rPr>
                <w:rFonts w:ascii="Arial" w:hAnsi="Arial" w:cs="Arial"/>
                <w:szCs w:val="24"/>
                <w:lang w:val="en-GB"/>
              </w:rPr>
              <w:t>IPP</w:t>
            </w:r>
            <w:proofErr w:type="spellEnd"/>
            <w:r w:rsidRPr="00061B65">
              <w:rPr>
                <w:rFonts w:ascii="Arial" w:hAnsi="Arial" w:cs="Arial"/>
                <w:szCs w:val="24"/>
                <w:lang w:val="en-GB"/>
              </w:rPr>
              <w:t>)</w:t>
            </w:r>
          </w:p>
          <w:p w:rsidR="003E605B" w:rsidRPr="00061B65" w:rsidRDefault="00530739" w:rsidP="00530739">
            <w:pPr>
              <w:widowControl w:val="0"/>
              <w:numPr>
                <w:ilvl w:val="0"/>
                <w:numId w:val="21"/>
              </w:numPr>
              <w:tabs>
                <w:tab w:val="left" w:pos="-1440"/>
              </w:tabs>
              <w:ind w:left="720"/>
              <w:rPr>
                <w:rFonts w:ascii="Arial" w:hAnsi="Arial" w:cs="Arial"/>
                <w:szCs w:val="24"/>
              </w:rPr>
            </w:pPr>
            <w:r w:rsidRPr="00061B65">
              <w:rPr>
                <w:rFonts w:ascii="Arial" w:hAnsi="Arial" w:cs="Arial"/>
                <w:szCs w:val="24"/>
                <w:lang w:val="en-GB"/>
              </w:rPr>
              <w:t>formulate Individual Program Plan objectives and experiences/</w:t>
            </w:r>
            <w:r w:rsidR="003E605B" w:rsidRPr="00061B65">
              <w:rPr>
                <w:rFonts w:ascii="Arial" w:hAnsi="Arial" w:cs="Arial"/>
                <w:szCs w:val="24"/>
                <w:lang w:val="en-GB"/>
              </w:rPr>
              <w:t>activities to provide t</w:t>
            </w:r>
            <w:r w:rsidRPr="00061B65">
              <w:rPr>
                <w:rFonts w:ascii="Arial" w:hAnsi="Arial" w:cs="Arial"/>
                <w:szCs w:val="24"/>
                <w:lang w:val="en-GB"/>
              </w:rPr>
              <w:t xml:space="preserve">he </w:t>
            </w:r>
            <w:r w:rsidR="003E605B" w:rsidRPr="00061B65">
              <w:rPr>
                <w:rFonts w:ascii="Arial" w:hAnsi="Arial" w:cs="Arial"/>
                <w:szCs w:val="24"/>
                <w:lang w:val="en-GB"/>
              </w:rPr>
              <w:t>child with experiences that are developmentally appropriate and match the child’s interests</w:t>
            </w:r>
          </w:p>
          <w:p w:rsidR="00530739" w:rsidRPr="00061B65" w:rsidRDefault="00530739" w:rsidP="00530739">
            <w:pPr>
              <w:widowControl w:val="0"/>
              <w:numPr>
                <w:ilvl w:val="0"/>
                <w:numId w:val="21"/>
              </w:numPr>
              <w:tabs>
                <w:tab w:val="left" w:pos="-1440"/>
              </w:tabs>
              <w:ind w:left="720"/>
              <w:rPr>
                <w:rFonts w:ascii="Arial" w:hAnsi="Arial" w:cs="Arial"/>
                <w:szCs w:val="24"/>
              </w:rPr>
            </w:pPr>
            <w:r w:rsidRPr="00061B65">
              <w:rPr>
                <w:rFonts w:ascii="Arial" w:hAnsi="Arial" w:cs="Arial"/>
                <w:szCs w:val="24"/>
                <w:lang w:val="en-GB"/>
              </w:rPr>
              <w:t xml:space="preserve">evaluate the </w:t>
            </w:r>
            <w:proofErr w:type="spellStart"/>
            <w:r w:rsidRPr="00061B65">
              <w:rPr>
                <w:rFonts w:ascii="Arial" w:hAnsi="Arial" w:cs="Arial"/>
                <w:szCs w:val="24"/>
                <w:lang w:val="en-GB"/>
              </w:rPr>
              <w:t>IPP’s</w:t>
            </w:r>
            <w:proofErr w:type="spellEnd"/>
            <w:r w:rsidRPr="00061B65">
              <w:rPr>
                <w:rFonts w:ascii="Arial" w:hAnsi="Arial" w:cs="Arial"/>
                <w:szCs w:val="24"/>
                <w:lang w:val="en-GB"/>
              </w:rPr>
              <w:t xml:space="preserve"> success and formulate further suggestions for appropriate developmental experiences </w:t>
            </w:r>
          </w:p>
          <w:p w:rsidR="00530739" w:rsidRPr="00061B65" w:rsidRDefault="00530739" w:rsidP="00530739">
            <w:pPr>
              <w:widowControl w:val="0"/>
              <w:numPr>
                <w:ilvl w:val="0"/>
                <w:numId w:val="21"/>
              </w:numPr>
              <w:tabs>
                <w:tab w:val="left" w:pos="-1440"/>
              </w:tabs>
              <w:ind w:left="720"/>
              <w:rPr>
                <w:rFonts w:ascii="Arial" w:hAnsi="Arial" w:cs="Arial"/>
                <w:szCs w:val="24"/>
              </w:rPr>
            </w:pPr>
            <w:r w:rsidRPr="00061B65">
              <w:rPr>
                <w:rFonts w:ascii="Arial" w:hAnsi="Arial" w:cs="Arial"/>
                <w:szCs w:val="24"/>
                <w:lang w:val="en-GB"/>
              </w:rPr>
              <w:t>develop strategies for communicating effectively with parents of infants and toddlers</w:t>
            </w:r>
          </w:p>
          <w:p w:rsidR="00530739" w:rsidRPr="00061B65" w:rsidRDefault="00530739" w:rsidP="00530739">
            <w:pPr>
              <w:widowControl w:val="0"/>
              <w:numPr>
                <w:ilvl w:val="0"/>
                <w:numId w:val="21"/>
              </w:numPr>
              <w:tabs>
                <w:tab w:val="left" w:pos="-1440"/>
              </w:tabs>
              <w:ind w:left="720"/>
              <w:rPr>
                <w:rFonts w:ascii="Arial" w:hAnsi="Arial" w:cs="Arial"/>
                <w:szCs w:val="24"/>
              </w:rPr>
            </w:pPr>
            <w:r w:rsidRPr="00061B65">
              <w:rPr>
                <w:rFonts w:ascii="Arial" w:hAnsi="Arial" w:cs="Arial"/>
                <w:szCs w:val="24"/>
                <w:lang w:val="en-GB"/>
              </w:rPr>
              <w:t>communicate throughout the process with the child’s family</w:t>
            </w:r>
            <w:r w:rsidR="003E605B" w:rsidRPr="00061B65">
              <w:rPr>
                <w:rFonts w:ascii="Arial" w:hAnsi="Arial" w:cs="Arial"/>
                <w:szCs w:val="24"/>
                <w:lang w:val="en-GB"/>
              </w:rPr>
              <w:t xml:space="preserve"> and keep clear and appropriate documentation of the process</w:t>
            </w:r>
          </w:p>
          <w:p w:rsidR="00530739" w:rsidRPr="00061B65" w:rsidRDefault="00530739" w:rsidP="00530739">
            <w:pPr>
              <w:widowControl w:val="0"/>
              <w:tabs>
                <w:tab w:val="left" w:pos="-1440"/>
              </w:tabs>
              <w:rPr>
                <w:rFonts w:ascii="Arial" w:hAnsi="Arial" w:cs="Arial"/>
                <w:szCs w:val="24"/>
              </w:rPr>
            </w:pPr>
          </w:p>
        </w:tc>
      </w:tr>
      <w:tr w:rsidR="003E605B" w:rsidRPr="00061B65" w:rsidTr="008248F4">
        <w:tc>
          <w:tcPr>
            <w:tcW w:w="9828" w:type="dxa"/>
          </w:tcPr>
          <w:p w:rsidR="00577F56" w:rsidRDefault="003E605B" w:rsidP="003E605B">
            <w:pPr>
              <w:rPr>
                <w:rFonts w:ascii="Arial" w:hAnsi="Arial" w:cs="Arial"/>
                <w:b/>
                <w:szCs w:val="24"/>
                <w:lang w:val="en-GB"/>
              </w:rPr>
            </w:pPr>
            <w:r w:rsidRPr="00061B65">
              <w:rPr>
                <w:rFonts w:ascii="Arial" w:hAnsi="Arial" w:cs="Arial"/>
                <w:b/>
                <w:szCs w:val="24"/>
                <w:lang w:val="en-GB"/>
              </w:rPr>
              <w:t>2. determine the child’s cognitive, physical and emotional needs</w:t>
            </w:r>
          </w:p>
          <w:p w:rsidR="003E605B" w:rsidRPr="00061B65" w:rsidRDefault="003E605B" w:rsidP="003E605B">
            <w:pPr>
              <w:rPr>
                <w:rFonts w:ascii="Arial" w:hAnsi="Arial" w:cs="Arial"/>
                <w:b/>
                <w:szCs w:val="24"/>
                <w:lang w:val="en-GB"/>
              </w:rPr>
            </w:pPr>
            <w:proofErr w:type="gramStart"/>
            <w:r w:rsidRPr="00061B65">
              <w:rPr>
                <w:rFonts w:ascii="Arial" w:hAnsi="Arial" w:cs="Arial"/>
                <w:b/>
                <w:szCs w:val="24"/>
                <w:lang w:val="en-GB"/>
              </w:rPr>
              <w:t>during</w:t>
            </w:r>
            <w:proofErr w:type="gramEnd"/>
            <w:r w:rsidRPr="00061B65">
              <w:rPr>
                <w:rFonts w:ascii="Arial" w:hAnsi="Arial" w:cs="Arial"/>
                <w:b/>
                <w:szCs w:val="24"/>
                <w:lang w:val="en-GB"/>
              </w:rPr>
              <w:t xml:space="preserve"> the infancy and toddler period; examine the role of a responsive educator.</w:t>
            </w:r>
          </w:p>
          <w:p w:rsidR="003E605B" w:rsidRPr="00F74DF2" w:rsidRDefault="00F74DF2" w:rsidP="003E605B">
            <w:pPr>
              <w:rPr>
                <w:rFonts w:ascii="Arial" w:hAnsi="Arial" w:cs="Arial"/>
                <w:b/>
                <w:i/>
                <w:sz w:val="20"/>
                <w:lang w:val="en-GB"/>
              </w:rPr>
            </w:pPr>
            <w:r>
              <w:rPr>
                <w:rFonts w:ascii="Arial" w:hAnsi="Arial" w:cs="Arial"/>
                <w:b/>
                <w:i/>
                <w:sz w:val="20"/>
                <w:lang w:val="en-GB"/>
              </w:rPr>
              <w:t>(Reflection</w:t>
            </w:r>
            <w:r w:rsidR="003E605B" w:rsidRPr="00F74DF2">
              <w:rPr>
                <w:rFonts w:ascii="Arial" w:hAnsi="Arial" w:cs="Arial"/>
                <w:b/>
                <w:i/>
                <w:sz w:val="20"/>
                <w:lang w:val="en-GB"/>
              </w:rPr>
              <w:t xml:space="preserve"> of ECE Program Standard  Vocational Outcome #1)</w:t>
            </w:r>
          </w:p>
        </w:tc>
      </w:tr>
      <w:tr w:rsidR="003E605B" w:rsidRPr="00061B65" w:rsidTr="008248F4">
        <w:tc>
          <w:tcPr>
            <w:tcW w:w="9828" w:type="dxa"/>
          </w:tcPr>
          <w:p w:rsidR="003E605B" w:rsidRPr="00061B65" w:rsidRDefault="003E605B" w:rsidP="003E605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the essential components of quality infant and toddler care</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describe the relationship between one’s beliefs, knowledge &amp; values, to philosophy &amp; goals for infant/toddler programming</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examine the qualities of, and roles of the competent educator</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appropriate ways of promoting physical, cognitive and emotional well-being</w:t>
            </w:r>
          </w:p>
          <w:p w:rsidR="003E605B" w:rsidRPr="00061B65" w:rsidRDefault="003E605B" w:rsidP="003E605B">
            <w:pPr>
              <w:widowControl w:val="0"/>
              <w:numPr>
                <w:ilvl w:val="0"/>
                <w:numId w:val="23"/>
              </w:numPr>
              <w:tabs>
                <w:tab w:val="left" w:pos="-1440"/>
              </w:tabs>
              <w:ind w:left="720"/>
              <w:rPr>
                <w:rFonts w:ascii="Arial" w:hAnsi="Arial" w:cs="Arial"/>
                <w:szCs w:val="24"/>
              </w:rPr>
            </w:pPr>
            <w:r w:rsidRPr="00061B65">
              <w:rPr>
                <w:rFonts w:ascii="Arial" w:hAnsi="Arial" w:cs="Arial"/>
                <w:szCs w:val="24"/>
                <w:lang w:val="en-GB"/>
              </w:rPr>
              <w:t>propose ways of fostering positive social interaction</w:t>
            </w:r>
          </w:p>
        </w:tc>
      </w:tr>
    </w:tbl>
    <w:p w:rsidR="008248F4" w:rsidRDefault="008248F4" w:rsidP="00171CBB">
      <w:pPr>
        <w:rPr>
          <w:rFonts w:ascii="Arial" w:hAnsi="Arial" w:cs="Arial"/>
          <w:szCs w:val="24"/>
        </w:rPr>
      </w:pPr>
    </w:p>
    <w:p w:rsidR="008248F4" w:rsidRDefault="008248F4">
      <w:pPr>
        <w:rPr>
          <w:rFonts w:ascii="Arial" w:hAnsi="Arial" w:cs="Arial"/>
          <w:szCs w:val="24"/>
        </w:rPr>
      </w:pPr>
      <w:r>
        <w:rPr>
          <w:rFonts w:ascii="Arial" w:hAnsi="Arial" w:cs="Arial"/>
          <w:szCs w:val="24"/>
        </w:rPr>
        <w:br w:type="page"/>
      </w:r>
    </w:p>
    <w:p w:rsidR="00D62536" w:rsidRPr="00061B65" w:rsidRDefault="00D62536" w:rsidP="00171CBB">
      <w:pPr>
        <w:rPr>
          <w:rFonts w:ascii="Arial" w:hAnsi="Arial" w:cs="Arial"/>
          <w:szCs w:val="24"/>
        </w:rPr>
      </w:pPr>
    </w:p>
    <w:tbl>
      <w:tblPr>
        <w:tblW w:w="0" w:type="auto"/>
        <w:tblLayout w:type="fixed"/>
        <w:tblLook w:val="0000" w:firstRow="0" w:lastRow="0" w:firstColumn="0" w:lastColumn="0" w:noHBand="0" w:noVBand="0"/>
      </w:tblPr>
      <w:tblGrid>
        <w:gridCol w:w="18"/>
        <w:gridCol w:w="9810"/>
      </w:tblGrid>
      <w:tr w:rsidR="003E605B" w:rsidRPr="00061B65" w:rsidTr="008248F4">
        <w:tc>
          <w:tcPr>
            <w:tcW w:w="9828" w:type="dxa"/>
            <w:gridSpan w:val="2"/>
          </w:tcPr>
          <w:p w:rsidR="003E605B" w:rsidRPr="00061B65" w:rsidRDefault="003E605B" w:rsidP="003E605B">
            <w:pPr>
              <w:rPr>
                <w:rFonts w:ascii="Arial" w:hAnsi="Arial" w:cs="Arial"/>
                <w:b/>
                <w:szCs w:val="24"/>
                <w:lang w:val="en-GB"/>
              </w:rPr>
            </w:pPr>
            <w:r w:rsidRPr="00061B65">
              <w:rPr>
                <w:rFonts w:ascii="Arial" w:hAnsi="Arial" w:cs="Arial"/>
                <w:b/>
                <w:szCs w:val="24"/>
                <w:lang w:val="en-GB"/>
              </w:rPr>
              <w:t>3. assess the features of a positive infant/toddler environment</w:t>
            </w:r>
          </w:p>
          <w:p w:rsidR="003E605B" w:rsidRPr="00F74DF2" w:rsidRDefault="00F74DF2" w:rsidP="003E605B">
            <w:pPr>
              <w:rPr>
                <w:rFonts w:ascii="Arial" w:hAnsi="Arial" w:cs="Arial"/>
                <w:i/>
                <w:sz w:val="20"/>
              </w:rPr>
            </w:pPr>
            <w:r w:rsidRPr="00F74DF2">
              <w:rPr>
                <w:rFonts w:ascii="Arial" w:hAnsi="Arial" w:cs="Arial"/>
                <w:i/>
                <w:sz w:val="20"/>
              </w:rPr>
              <w:t xml:space="preserve">(Reflection </w:t>
            </w:r>
            <w:r w:rsidR="003E605B" w:rsidRPr="00F74DF2">
              <w:rPr>
                <w:rFonts w:ascii="Arial" w:hAnsi="Arial" w:cs="Arial"/>
                <w:i/>
                <w:sz w:val="20"/>
              </w:rPr>
              <w:t>of ECE Program Standard Vocational Outcome #1)</w:t>
            </w:r>
          </w:p>
        </w:tc>
      </w:tr>
      <w:tr w:rsidR="003E605B" w:rsidRPr="00061B65" w:rsidTr="008248F4">
        <w:trPr>
          <w:gridBefore w:val="1"/>
          <w:wBefore w:w="18" w:type="dxa"/>
        </w:trPr>
        <w:tc>
          <w:tcPr>
            <w:tcW w:w="9810" w:type="dxa"/>
          </w:tcPr>
          <w:p w:rsidR="003E605B" w:rsidRPr="00061B65" w:rsidRDefault="003E605B" w:rsidP="003E605B">
            <w:pPr>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3E605B">
            <w:pPr>
              <w:widowControl w:val="0"/>
              <w:numPr>
                <w:ilvl w:val="0"/>
                <w:numId w:val="24"/>
              </w:numPr>
              <w:tabs>
                <w:tab w:val="left" w:pos="-1440"/>
              </w:tabs>
              <w:rPr>
                <w:rFonts w:ascii="Arial" w:hAnsi="Arial" w:cs="Arial"/>
                <w:szCs w:val="24"/>
                <w:lang w:val="en-GB"/>
              </w:rPr>
            </w:pPr>
            <w:r w:rsidRPr="00061B65">
              <w:rPr>
                <w:rFonts w:ascii="Arial" w:hAnsi="Arial" w:cs="Arial"/>
                <w:szCs w:val="24"/>
                <w:lang w:val="en-GB"/>
              </w:rPr>
              <w:t>outline the characteristics of a supportive/responsive environment that promote a high quality infant/toddler environment</w:t>
            </w:r>
          </w:p>
          <w:p w:rsidR="003E605B" w:rsidRPr="00061B65" w:rsidRDefault="003E605B" w:rsidP="003E605B">
            <w:pPr>
              <w:widowControl w:val="0"/>
              <w:numPr>
                <w:ilvl w:val="0"/>
                <w:numId w:val="24"/>
              </w:numPr>
              <w:tabs>
                <w:tab w:val="left" w:pos="-1440"/>
              </w:tabs>
              <w:rPr>
                <w:rFonts w:ascii="Arial" w:hAnsi="Arial" w:cs="Arial"/>
                <w:szCs w:val="24"/>
                <w:lang w:val="en-GB"/>
              </w:rPr>
            </w:pPr>
            <w:r w:rsidRPr="00061B65">
              <w:rPr>
                <w:rFonts w:ascii="Arial" w:hAnsi="Arial" w:cs="Arial"/>
                <w:szCs w:val="24"/>
                <w:lang w:val="en-GB"/>
              </w:rPr>
              <w:t>outline the factors which provide an appropriate balance between over- &amp; under- stimulation</w:t>
            </w:r>
          </w:p>
          <w:p w:rsidR="003E605B" w:rsidRPr="00061B65" w:rsidRDefault="003E605B" w:rsidP="003E605B">
            <w:pPr>
              <w:widowControl w:val="0"/>
              <w:numPr>
                <w:ilvl w:val="0"/>
                <w:numId w:val="24"/>
              </w:numPr>
              <w:tabs>
                <w:tab w:val="left" w:pos="-1440"/>
              </w:tabs>
              <w:rPr>
                <w:rFonts w:ascii="Arial" w:hAnsi="Arial" w:cs="Arial"/>
                <w:szCs w:val="24"/>
                <w:lang w:val="en-GB"/>
              </w:rPr>
            </w:pPr>
            <w:r w:rsidRPr="00061B65">
              <w:rPr>
                <w:rFonts w:ascii="Arial" w:hAnsi="Arial" w:cs="Arial"/>
                <w:szCs w:val="24"/>
                <w:lang w:val="en-GB"/>
              </w:rPr>
              <w:t>complete an Infant Toddler Environmental Rating Scale (</w:t>
            </w:r>
            <w:proofErr w:type="spellStart"/>
            <w:r w:rsidRPr="00061B65">
              <w:rPr>
                <w:rFonts w:ascii="Arial" w:hAnsi="Arial" w:cs="Arial"/>
                <w:szCs w:val="24"/>
                <w:lang w:val="en-GB"/>
              </w:rPr>
              <w:t>ITERS</w:t>
            </w:r>
            <w:proofErr w:type="spellEnd"/>
            <w:r w:rsidRPr="00061B65">
              <w:rPr>
                <w:rFonts w:ascii="Arial" w:hAnsi="Arial" w:cs="Arial"/>
                <w:szCs w:val="24"/>
                <w:lang w:val="en-GB"/>
              </w:rPr>
              <w:t>)</w:t>
            </w:r>
          </w:p>
          <w:p w:rsidR="003E605B" w:rsidRPr="00061B65" w:rsidRDefault="003E605B" w:rsidP="003E605B">
            <w:pPr>
              <w:widowControl w:val="0"/>
              <w:numPr>
                <w:ilvl w:val="0"/>
                <w:numId w:val="24"/>
              </w:numPr>
              <w:tabs>
                <w:tab w:val="left" w:pos="-1440"/>
              </w:tabs>
              <w:rPr>
                <w:rFonts w:ascii="Arial" w:hAnsi="Arial" w:cs="Arial"/>
                <w:szCs w:val="24"/>
              </w:rPr>
            </w:pPr>
            <w:r w:rsidRPr="00061B65">
              <w:rPr>
                <w:rFonts w:ascii="Arial" w:hAnsi="Arial" w:cs="Arial"/>
                <w:szCs w:val="24"/>
                <w:lang w:val="en-GB"/>
              </w:rPr>
              <w:t>detail the DNA requirements pertaining to infant/toddler environments</w:t>
            </w:r>
          </w:p>
          <w:p w:rsidR="003E605B" w:rsidRPr="00061B65" w:rsidRDefault="003E605B" w:rsidP="003E605B">
            <w:pPr>
              <w:widowControl w:val="0"/>
              <w:numPr>
                <w:ilvl w:val="0"/>
                <w:numId w:val="24"/>
              </w:numPr>
              <w:tabs>
                <w:tab w:val="left" w:pos="-1440"/>
              </w:tabs>
              <w:rPr>
                <w:rFonts w:ascii="Arial" w:hAnsi="Arial" w:cs="Arial"/>
                <w:szCs w:val="24"/>
              </w:rPr>
            </w:pPr>
            <w:r w:rsidRPr="00061B65">
              <w:rPr>
                <w:rFonts w:ascii="Arial" w:hAnsi="Arial" w:cs="Arial"/>
                <w:szCs w:val="24"/>
                <w:lang w:val="en-GB"/>
              </w:rPr>
              <w:t>arrange and equip the environment for active learning for infants and toddlers</w:t>
            </w:r>
          </w:p>
          <w:p w:rsidR="003E605B" w:rsidRPr="00061B65" w:rsidRDefault="003E605B" w:rsidP="003E605B">
            <w:pPr>
              <w:widowControl w:val="0"/>
              <w:tabs>
                <w:tab w:val="left" w:pos="-1440"/>
              </w:tabs>
              <w:rPr>
                <w:rFonts w:ascii="Arial" w:hAnsi="Arial" w:cs="Arial"/>
                <w:szCs w:val="24"/>
              </w:rPr>
            </w:pPr>
          </w:p>
        </w:tc>
      </w:tr>
    </w:tbl>
    <w:p w:rsidR="003E605B" w:rsidRPr="00061B65" w:rsidRDefault="003E605B" w:rsidP="00171CBB">
      <w:pPr>
        <w:rPr>
          <w:rFonts w:ascii="Arial" w:hAnsi="Arial" w:cs="Arial"/>
          <w:b/>
          <w:szCs w:val="24"/>
          <w:lang w:val="en-GB"/>
        </w:rPr>
      </w:pPr>
      <w:r w:rsidRPr="00061B65">
        <w:rPr>
          <w:rFonts w:ascii="Arial" w:hAnsi="Arial" w:cs="Arial"/>
          <w:b/>
          <w:szCs w:val="24"/>
          <w:lang w:val="en-GB"/>
        </w:rPr>
        <w:t>4.</w:t>
      </w:r>
      <w:r w:rsidR="008248F4">
        <w:rPr>
          <w:rFonts w:ascii="Arial" w:hAnsi="Arial" w:cs="Arial"/>
          <w:b/>
          <w:szCs w:val="24"/>
          <w:lang w:val="en-GB"/>
        </w:rPr>
        <w:t xml:space="preserve"> </w:t>
      </w:r>
      <w:proofErr w:type="gramStart"/>
      <w:r w:rsidRPr="00061B65">
        <w:rPr>
          <w:rFonts w:ascii="Arial" w:hAnsi="Arial" w:cs="Arial"/>
          <w:b/>
          <w:szCs w:val="24"/>
          <w:lang w:val="en-GB"/>
        </w:rPr>
        <w:t>determine</w:t>
      </w:r>
      <w:proofErr w:type="gramEnd"/>
      <w:r w:rsidRPr="00061B65">
        <w:rPr>
          <w:rFonts w:ascii="Arial" w:hAnsi="Arial" w:cs="Arial"/>
          <w:b/>
          <w:szCs w:val="24"/>
          <w:lang w:val="en-GB"/>
        </w:rPr>
        <w:t xml:space="preserve"> appropriate curriculum for individual infants/toddlers in group care settings.</w:t>
      </w:r>
    </w:p>
    <w:p w:rsidR="003807D9" w:rsidRPr="00F74DF2" w:rsidRDefault="003E605B" w:rsidP="00171CBB">
      <w:pPr>
        <w:rPr>
          <w:rFonts w:ascii="Arial" w:hAnsi="Arial" w:cs="Arial"/>
          <w:i/>
          <w:sz w:val="20"/>
          <w:lang w:val="en-GB"/>
        </w:rPr>
      </w:pPr>
      <w:r w:rsidRPr="00F74DF2">
        <w:rPr>
          <w:rFonts w:ascii="Arial" w:hAnsi="Arial" w:cs="Arial"/>
          <w:i/>
          <w:sz w:val="20"/>
          <w:lang w:val="en-GB"/>
        </w:rPr>
        <w:t>(</w:t>
      </w:r>
      <w:r w:rsidR="00F74DF2" w:rsidRPr="00F74DF2">
        <w:rPr>
          <w:rFonts w:ascii="Arial" w:hAnsi="Arial" w:cs="Arial"/>
          <w:i/>
          <w:sz w:val="20"/>
          <w:lang w:val="en-GB"/>
        </w:rPr>
        <w:t xml:space="preserve">Reflection </w:t>
      </w:r>
      <w:r w:rsidRPr="00F74DF2">
        <w:rPr>
          <w:rFonts w:ascii="Arial" w:hAnsi="Arial" w:cs="Arial"/>
          <w:i/>
          <w:sz w:val="20"/>
          <w:lang w:val="en-GB"/>
        </w:rPr>
        <w:t>of ECE Program Standard Vocational Outcome #2)</w:t>
      </w:r>
      <w:r w:rsidR="00E550C2" w:rsidRPr="00F74DF2">
        <w:rPr>
          <w:rFonts w:ascii="Arial" w:hAnsi="Arial" w:cs="Arial"/>
          <w:sz w:val="20"/>
        </w:rPr>
        <w:tab/>
      </w:r>
    </w:p>
    <w:p w:rsidR="003E605B" w:rsidRPr="00061B65" w:rsidRDefault="003E605B" w:rsidP="00171CB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171CBB">
      <w:pPr>
        <w:widowControl w:val="0"/>
        <w:numPr>
          <w:ilvl w:val="0"/>
          <w:numId w:val="25"/>
        </w:numPr>
        <w:tabs>
          <w:tab w:val="clear" w:pos="360"/>
          <w:tab w:val="left" w:pos="-1440"/>
          <w:tab w:val="num" w:pos="720"/>
        </w:tabs>
        <w:ind w:left="720"/>
        <w:rPr>
          <w:rFonts w:ascii="Arial" w:hAnsi="Arial" w:cs="Arial"/>
          <w:szCs w:val="24"/>
          <w:lang w:val="en-GB"/>
        </w:rPr>
      </w:pPr>
      <w:r w:rsidRPr="00061B65">
        <w:rPr>
          <w:rFonts w:ascii="Arial" w:hAnsi="Arial" w:cs="Arial"/>
          <w:szCs w:val="24"/>
          <w:lang w:val="en-GB"/>
        </w:rPr>
        <w:t>propose strategies for  providing ideal sensory enrichment</w:t>
      </w:r>
    </w:p>
    <w:p w:rsidR="003E605B" w:rsidRPr="00061B65" w:rsidRDefault="003E605B" w:rsidP="00171CB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establish schedules and routines which support the developmental needs of infants and toddlers</w:t>
      </w:r>
    </w:p>
    <w:p w:rsidR="0026165D" w:rsidRPr="005E02EF" w:rsidRDefault="003E605B" w:rsidP="00171CB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 xml:space="preserve">evaluate </w:t>
      </w:r>
      <w:r w:rsidR="000E6339" w:rsidRPr="00061B65">
        <w:rPr>
          <w:rFonts w:ascii="Arial" w:hAnsi="Arial" w:cs="Arial"/>
          <w:szCs w:val="24"/>
          <w:lang w:val="en-GB"/>
        </w:rPr>
        <w:t xml:space="preserve">and design </w:t>
      </w:r>
      <w:r w:rsidRPr="00061B65">
        <w:rPr>
          <w:rFonts w:ascii="Arial" w:hAnsi="Arial" w:cs="Arial"/>
          <w:szCs w:val="24"/>
          <w:lang w:val="en-GB"/>
        </w:rPr>
        <w:t>curriculum activities</w:t>
      </w:r>
      <w:r w:rsidR="000E6339" w:rsidRPr="00061B65">
        <w:rPr>
          <w:rFonts w:ascii="Arial" w:hAnsi="Arial" w:cs="Arial"/>
          <w:szCs w:val="24"/>
          <w:lang w:val="en-GB"/>
        </w:rPr>
        <w:t>/experiences</w:t>
      </w:r>
    </w:p>
    <w:p w:rsidR="005E02EF" w:rsidRPr="00061B65" w:rsidRDefault="005E02EF" w:rsidP="00171CBB">
      <w:pPr>
        <w:widowControl w:val="0"/>
        <w:numPr>
          <w:ilvl w:val="0"/>
          <w:numId w:val="26"/>
        </w:numPr>
        <w:tabs>
          <w:tab w:val="clear" w:pos="360"/>
          <w:tab w:val="left" w:pos="-1440"/>
          <w:tab w:val="num" w:pos="-360"/>
        </w:tabs>
        <w:ind w:left="720"/>
        <w:rPr>
          <w:rFonts w:ascii="Arial" w:hAnsi="Arial" w:cs="Arial"/>
          <w:szCs w:val="24"/>
        </w:rPr>
      </w:pPr>
      <w:r>
        <w:rPr>
          <w:rFonts w:ascii="Arial" w:hAnsi="Arial" w:cs="Arial"/>
          <w:szCs w:val="24"/>
          <w:lang w:val="en-GB"/>
        </w:rPr>
        <w:t>create infant/toddler play materials</w:t>
      </w:r>
    </w:p>
    <w:p w:rsidR="0026165D" w:rsidRDefault="0026165D" w:rsidP="00171CBB">
      <w:pPr>
        <w:rPr>
          <w:rFonts w:ascii="Arial" w:hAnsi="Arial" w:cs="Arial"/>
          <w:szCs w:val="24"/>
        </w:rPr>
      </w:pPr>
    </w:p>
    <w:p w:rsidR="00F74DF2" w:rsidRPr="001C396D" w:rsidRDefault="00F74DF2" w:rsidP="00171CBB">
      <w:pPr>
        <w:spacing w:line="276" w:lineRule="auto"/>
        <w:rPr>
          <w:rFonts w:ascii="Arial" w:eastAsiaTheme="minorHAnsi" w:hAnsi="Arial" w:cs="Arial"/>
          <w:b/>
          <w:szCs w:val="24"/>
          <w:lang w:val="en-CA"/>
        </w:rPr>
      </w:pPr>
      <w:r>
        <w:rPr>
          <w:rFonts w:ascii="Arial" w:eastAsiaTheme="minorHAnsi" w:hAnsi="Arial" w:cs="Arial"/>
          <w:b/>
          <w:szCs w:val="24"/>
          <w:lang w:val="en-CA"/>
        </w:rPr>
        <w:t>5.</w:t>
      </w:r>
      <w:r w:rsidR="008248F4">
        <w:rPr>
          <w:rFonts w:ascii="Arial" w:eastAsiaTheme="minorHAnsi" w:hAnsi="Arial" w:cs="Arial"/>
          <w:b/>
          <w:szCs w:val="24"/>
          <w:lang w:val="en-CA"/>
        </w:rPr>
        <w:t xml:space="preserve"> </w:t>
      </w:r>
      <w:proofErr w:type="gramStart"/>
      <w:r w:rsidRPr="001C396D">
        <w:rPr>
          <w:rFonts w:ascii="Arial" w:eastAsiaTheme="minorHAnsi" w:hAnsi="Arial" w:cs="Arial"/>
          <w:b/>
          <w:szCs w:val="24"/>
          <w:lang w:val="en-CA"/>
        </w:rPr>
        <w:t>act</w:t>
      </w:r>
      <w:proofErr w:type="gramEnd"/>
      <w:r w:rsidRPr="001C396D">
        <w:rPr>
          <w:rFonts w:ascii="Arial" w:eastAsiaTheme="minorHAnsi" w:hAnsi="Arial" w:cs="Arial"/>
          <w:b/>
          <w:szCs w:val="24"/>
          <w:lang w:val="en-CA"/>
        </w:rPr>
        <w:t xml:space="preserve"> in a professional manner</w:t>
      </w:r>
    </w:p>
    <w:p w:rsidR="00F74DF2" w:rsidRPr="001C396D" w:rsidRDefault="00F74DF2" w:rsidP="00171CBB">
      <w:pPr>
        <w:spacing w:line="276" w:lineRule="auto"/>
        <w:rPr>
          <w:rFonts w:ascii="Arial" w:eastAsiaTheme="minorHAnsi" w:hAnsi="Arial" w:cs="Arial"/>
          <w:b/>
          <w:sz w:val="20"/>
          <w:lang w:val="en-CA"/>
        </w:rPr>
      </w:pPr>
      <w:r w:rsidRPr="00F74DF2">
        <w:rPr>
          <w:rFonts w:ascii="Arial" w:eastAsiaTheme="minorHAnsi" w:hAnsi="Arial" w:cs="Arial"/>
          <w:i/>
          <w:sz w:val="20"/>
          <w:lang w:val="en-CA"/>
        </w:rPr>
        <w:t>(Reflection of ECE Program Standard Vocational Learning Outcome #6 and Essential Employability Skills</w:t>
      </w:r>
      <w:r w:rsidRPr="001C396D">
        <w:rPr>
          <w:rFonts w:ascii="Arial" w:eastAsiaTheme="minorHAnsi" w:hAnsi="Arial" w:cs="Arial"/>
          <w:b/>
          <w:i/>
          <w:sz w:val="20"/>
          <w:lang w:val="en-CA"/>
        </w:rPr>
        <w:t xml:space="preserve"> #1, 5 and 6)</w:t>
      </w:r>
    </w:p>
    <w:p w:rsidR="00F74DF2" w:rsidRPr="001C396D" w:rsidRDefault="00F74DF2" w:rsidP="00171CBB">
      <w:pPr>
        <w:spacing w:line="276" w:lineRule="auto"/>
        <w:rPr>
          <w:rFonts w:ascii="Arial" w:eastAsiaTheme="minorHAnsi" w:hAnsi="Arial" w:cs="Arial"/>
          <w:szCs w:val="24"/>
          <w:lang w:val="en-CA"/>
        </w:rPr>
      </w:pPr>
      <w:r w:rsidRPr="001C396D">
        <w:rPr>
          <w:rFonts w:ascii="Arial" w:eastAsiaTheme="minorHAnsi" w:hAnsi="Arial" w:cs="Arial"/>
          <w:sz w:val="22"/>
          <w:szCs w:val="22"/>
          <w:lang w:val="en-CA"/>
        </w:rPr>
        <w:tab/>
      </w: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F74DF2" w:rsidRPr="001C396D" w:rsidRDefault="00F74DF2" w:rsidP="00171CBB">
      <w:pPr>
        <w:numPr>
          <w:ilvl w:val="0"/>
          <w:numId w:val="36"/>
        </w:numPr>
        <w:tabs>
          <w:tab w:val="clear" w:pos="360"/>
          <w:tab w:val="num" w:pos="-1800"/>
        </w:tabs>
        <w:spacing w:line="276" w:lineRule="auto"/>
        <w:ind w:left="108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ontribute one’s own ideas, opinions and information while demonstrating respect of those of others </w:t>
      </w:r>
    </w:p>
    <w:p w:rsidR="00F74DF2" w:rsidRPr="001C396D" w:rsidRDefault="00F74DF2" w:rsidP="00171CBB">
      <w:pPr>
        <w:numPr>
          <w:ilvl w:val="0"/>
          <w:numId w:val="36"/>
        </w:numPr>
        <w:tabs>
          <w:tab w:val="clear" w:pos="360"/>
          <w:tab w:val="num" w:pos="-1800"/>
        </w:tabs>
        <w:spacing w:line="276" w:lineRule="auto"/>
        <w:ind w:left="108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ommunicate clearly, concisely, and effectively in  written, spoken, and visual form </w:t>
      </w:r>
    </w:p>
    <w:p w:rsidR="00F74DF2" w:rsidRPr="001C396D" w:rsidRDefault="00F74DF2" w:rsidP="00171CBB">
      <w:pPr>
        <w:numPr>
          <w:ilvl w:val="0"/>
          <w:numId w:val="36"/>
        </w:numPr>
        <w:tabs>
          <w:tab w:val="clear" w:pos="360"/>
          <w:tab w:val="num" w:pos="-1800"/>
        </w:tabs>
        <w:spacing w:line="276" w:lineRule="auto"/>
        <w:ind w:left="1080"/>
        <w:rPr>
          <w:rFonts w:ascii="Arial" w:eastAsiaTheme="minorHAnsi" w:hAnsi="Arial" w:cs="Arial"/>
          <w:szCs w:val="24"/>
          <w:lang w:val="en-CA"/>
        </w:rPr>
      </w:pPr>
      <w:r>
        <w:rPr>
          <w:rFonts w:ascii="Arial" w:eastAsiaTheme="minorHAnsi" w:hAnsi="Arial" w:cs="Arial"/>
          <w:szCs w:val="24"/>
          <w:lang w:val="en-CA"/>
        </w:rPr>
        <w:t>W</w:t>
      </w:r>
      <w:r w:rsidRPr="001C396D">
        <w:rPr>
          <w:rFonts w:ascii="Arial" w:eastAsiaTheme="minorHAnsi" w:hAnsi="Arial" w:cs="Arial"/>
          <w:szCs w:val="24"/>
          <w:lang w:val="en-CA"/>
        </w:rPr>
        <w:t>ork collaboratively with others</w:t>
      </w:r>
    </w:p>
    <w:p w:rsidR="00F74DF2" w:rsidRPr="001C396D" w:rsidRDefault="00F74DF2" w:rsidP="00171CBB">
      <w:pPr>
        <w:numPr>
          <w:ilvl w:val="0"/>
          <w:numId w:val="36"/>
        </w:numPr>
        <w:tabs>
          <w:tab w:val="clear" w:pos="360"/>
          <w:tab w:val="num" w:pos="-1080"/>
        </w:tabs>
        <w:spacing w:line="276" w:lineRule="auto"/>
        <w:ind w:left="1080"/>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F74DF2" w:rsidRPr="001C396D" w:rsidRDefault="00F74DF2" w:rsidP="00171CBB">
      <w:pPr>
        <w:numPr>
          <w:ilvl w:val="0"/>
          <w:numId w:val="36"/>
        </w:numPr>
        <w:tabs>
          <w:tab w:val="clear" w:pos="360"/>
          <w:tab w:val="num" w:pos="-1080"/>
        </w:tabs>
        <w:spacing w:line="276" w:lineRule="auto"/>
        <w:ind w:left="1080"/>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F74DF2" w:rsidRPr="001C396D" w:rsidRDefault="00F74DF2" w:rsidP="00171CBB">
      <w:pPr>
        <w:numPr>
          <w:ilvl w:val="0"/>
          <w:numId w:val="36"/>
        </w:numPr>
        <w:tabs>
          <w:tab w:val="clear" w:pos="360"/>
          <w:tab w:val="num" w:pos="-360"/>
        </w:tabs>
        <w:spacing w:line="276" w:lineRule="auto"/>
        <w:ind w:left="108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ooperate fully with policies and procedures outlined in the Student Code of Conduct and ECE Program Manual</w:t>
      </w:r>
    </w:p>
    <w:p w:rsidR="00F74DF2" w:rsidRPr="001C396D" w:rsidRDefault="00F74DF2" w:rsidP="00171CBB">
      <w:pPr>
        <w:numPr>
          <w:ilvl w:val="0"/>
          <w:numId w:val="36"/>
        </w:numPr>
        <w:spacing w:line="276" w:lineRule="auto"/>
        <w:ind w:left="1080"/>
        <w:rPr>
          <w:rFonts w:ascii="Arial" w:eastAsiaTheme="minorHAnsi" w:hAnsi="Arial" w:cs="Arial"/>
          <w:szCs w:val="24"/>
          <w:lang w:val="en-CA"/>
        </w:rPr>
      </w:pPr>
      <w:r>
        <w:rPr>
          <w:rFonts w:ascii="Arial" w:eastAsiaTheme="minorHAnsi" w:hAnsi="Arial" w:cs="Arial"/>
          <w:szCs w:val="24"/>
          <w:lang w:val="en-CA"/>
        </w:rPr>
        <w:t>D</w:t>
      </w:r>
      <w:r w:rsidRPr="001C396D">
        <w:rPr>
          <w:rFonts w:ascii="Arial" w:eastAsiaTheme="minorHAnsi" w:hAnsi="Arial" w:cs="Arial"/>
          <w:szCs w:val="24"/>
          <w:lang w:val="en-CA"/>
        </w:rPr>
        <w:t>emonstrate reflective practice.</w:t>
      </w:r>
    </w:p>
    <w:p w:rsidR="00171CBB" w:rsidRPr="00061B65" w:rsidRDefault="00171CBB">
      <w:pPr>
        <w:rPr>
          <w:rFonts w:ascii="Arial" w:hAnsi="Arial" w:cs="Arial"/>
          <w:szCs w:val="24"/>
        </w:rPr>
      </w:pPr>
    </w:p>
    <w:p w:rsidR="00D1300B" w:rsidRPr="00061B65" w:rsidRDefault="00445A7D" w:rsidP="00576E0C">
      <w:pPr>
        <w:pStyle w:val="ListParagraph"/>
        <w:numPr>
          <w:ilvl w:val="0"/>
          <w:numId w:val="20"/>
        </w:numPr>
        <w:rPr>
          <w:rFonts w:ascii="Arial" w:hAnsi="Arial" w:cs="Arial"/>
          <w:b/>
          <w:szCs w:val="24"/>
        </w:rPr>
      </w:pPr>
      <w:r w:rsidRPr="00061B65">
        <w:rPr>
          <w:rFonts w:ascii="Arial" w:hAnsi="Arial" w:cs="Arial"/>
          <w:b/>
          <w:szCs w:val="24"/>
        </w:rPr>
        <w:t>TOPICS:</w:t>
      </w:r>
    </w:p>
    <w:tbl>
      <w:tblPr>
        <w:tblW w:w="0" w:type="auto"/>
        <w:tblInd w:w="720" w:type="dxa"/>
        <w:tblLayout w:type="fixed"/>
        <w:tblLook w:val="0000" w:firstRow="0" w:lastRow="0" w:firstColumn="0" w:lastColumn="0" w:noHBand="0" w:noVBand="0"/>
      </w:tblPr>
      <w:tblGrid>
        <w:gridCol w:w="9378"/>
      </w:tblGrid>
      <w:tr w:rsidR="000E6339" w:rsidRPr="00061B65" w:rsidTr="008248F4">
        <w:trPr>
          <w:cantSplit/>
        </w:trPr>
        <w:tc>
          <w:tcPr>
            <w:tcW w:w="9378" w:type="dxa"/>
          </w:tcPr>
          <w:p w:rsidR="000E6339" w:rsidRPr="00061B65" w:rsidRDefault="000E6339" w:rsidP="000E6339">
            <w:pPr>
              <w:rPr>
                <w:rFonts w:ascii="Arial" w:hAnsi="Arial" w:cs="Arial"/>
                <w:b/>
                <w:szCs w:val="24"/>
              </w:rPr>
            </w:pPr>
          </w:p>
          <w:p w:rsidR="000E6339" w:rsidRPr="00061B65" w:rsidRDefault="000E6339" w:rsidP="000E6339">
            <w:pPr>
              <w:rPr>
                <w:rFonts w:ascii="Arial" w:hAnsi="Arial" w:cs="Arial"/>
                <w:szCs w:val="24"/>
              </w:rPr>
            </w:pPr>
            <w:r w:rsidRPr="00061B65">
              <w:rPr>
                <w:rFonts w:ascii="Arial" w:hAnsi="Arial" w:cs="Arial"/>
                <w:szCs w:val="24"/>
              </w:rPr>
              <w:t>These topics may overlap and will not necessarily be presented in this order:</w:t>
            </w:r>
          </w:p>
          <w:p w:rsidR="000E6339" w:rsidRPr="00061B65" w:rsidRDefault="000E6339" w:rsidP="000E6339">
            <w:pPr>
              <w:rPr>
                <w:rFonts w:ascii="Arial" w:hAnsi="Arial" w:cs="Arial"/>
                <w:szCs w:val="24"/>
              </w:rPr>
            </w:pP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Infants and Toddlers in groups – the philosophy and goals of quality care.</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Features of a Quality Environment for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Components involved in conducting home visits; developmental assessments and Individual Program Plans (</w:t>
            </w:r>
            <w:proofErr w:type="spellStart"/>
            <w:r w:rsidRPr="00061B65">
              <w:rPr>
                <w:rFonts w:ascii="Arial" w:hAnsi="Arial" w:cs="Arial"/>
                <w:szCs w:val="24"/>
              </w:rPr>
              <w:t>IPPs</w:t>
            </w:r>
            <w:proofErr w:type="spellEnd"/>
            <w:r w:rsidRPr="00061B65">
              <w:rPr>
                <w:rFonts w:ascii="Arial" w:hAnsi="Arial" w:cs="Arial"/>
                <w:szCs w:val="24"/>
              </w:rPr>
              <w:t>)</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Critical Milestones with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 xml:space="preserve">Arranging and equipping an active learning environment for Infants and Toddlers </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lastRenderedPageBreak/>
              <w:t>Supportive Adult-Child Interactions with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Establishing Schedules and Routines for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Creating Active Experiences for Infants and Toddlers as a key component of effective Infant/Toddler Curriculum</w:t>
            </w:r>
          </w:p>
        </w:tc>
      </w:tr>
    </w:tbl>
    <w:p w:rsidR="00445A7D" w:rsidRPr="00061B65" w:rsidRDefault="00445A7D">
      <w:pPr>
        <w:rPr>
          <w:rFonts w:ascii="Arial" w:hAnsi="Arial" w:cs="Arial"/>
          <w:szCs w:val="24"/>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0E6339" w:rsidRDefault="00577F56" w:rsidP="000E6339">
      <w:pPr>
        <w:pStyle w:val="ListParagraph"/>
        <w:widowControl w:val="0"/>
        <w:numPr>
          <w:ilvl w:val="0"/>
          <w:numId w:val="28"/>
        </w:numPr>
        <w:rPr>
          <w:rFonts w:ascii="Arial" w:hAnsi="Arial" w:cs="Arial"/>
          <w:lang w:val="en-GB"/>
        </w:rPr>
      </w:pPr>
      <w:r>
        <w:rPr>
          <w:rFonts w:ascii="Arial" w:hAnsi="Arial" w:cs="Arial"/>
          <w:lang w:val="en-GB"/>
        </w:rPr>
        <w:t xml:space="preserve">Squires, J., </w:t>
      </w:r>
      <w:proofErr w:type="spellStart"/>
      <w:r>
        <w:rPr>
          <w:rFonts w:ascii="Arial" w:hAnsi="Arial" w:cs="Arial"/>
          <w:lang w:val="en-GB"/>
        </w:rPr>
        <w:t>Twonbly</w:t>
      </w:r>
      <w:proofErr w:type="spellEnd"/>
      <w:r>
        <w:rPr>
          <w:rFonts w:ascii="Arial" w:hAnsi="Arial" w:cs="Arial"/>
          <w:lang w:val="en-GB"/>
        </w:rPr>
        <w:t xml:space="preserve">, E., </w:t>
      </w:r>
      <w:proofErr w:type="spellStart"/>
      <w:r>
        <w:rPr>
          <w:rFonts w:ascii="Arial" w:hAnsi="Arial" w:cs="Arial"/>
          <w:lang w:val="en-GB"/>
        </w:rPr>
        <w:t>Brickers</w:t>
      </w:r>
      <w:proofErr w:type="spellEnd"/>
      <w:r>
        <w:rPr>
          <w:rFonts w:ascii="Arial" w:hAnsi="Arial" w:cs="Arial"/>
          <w:lang w:val="en-GB"/>
        </w:rPr>
        <w:t xml:space="preserve">, L., </w:t>
      </w:r>
      <w:r w:rsidRPr="00577F56">
        <w:rPr>
          <w:rFonts w:ascii="Arial" w:hAnsi="Arial" w:cs="Arial"/>
          <w:b/>
          <w:i/>
          <w:u w:val="single"/>
          <w:lang w:val="en-GB"/>
        </w:rPr>
        <w:t>ASQ-3 User’s Guide, 3</w:t>
      </w:r>
      <w:r w:rsidRPr="00577F56">
        <w:rPr>
          <w:rFonts w:ascii="Arial" w:hAnsi="Arial" w:cs="Arial"/>
          <w:b/>
          <w:i/>
          <w:u w:val="single"/>
          <w:vertAlign w:val="superscript"/>
          <w:lang w:val="en-GB"/>
        </w:rPr>
        <w:t>rd</w:t>
      </w:r>
      <w:r w:rsidRPr="00577F56">
        <w:rPr>
          <w:rFonts w:ascii="Arial" w:hAnsi="Arial" w:cs="Arial"/>
          <w:b/>
          <w:i/>
          <w:u w:val="single"/>
          <w:lang w:val="en-GB"/>
        </w:rPr>
        <w:t xml:space="preserve"> Edition</w:t>
      </w:r>
      <w:r>
        <w:rPr>
          <w:rFonts w:ascii="Arial" w:hAnsi="Arial" w:cs="Arial"/>
          <w:lang w:val="en-GB"/>
        </w:rPr>
        <w:t>. Brookes Publishing Company.</w:t>
      </w:r>
    </w:p>
    <w:p w:rsidR="00577F56" w:rsidRDefault="00577F56" w:rsidP="00577F56">
      <w:pPr>
        <w:pStyle w:val="ListParagraph"/>
        <w:widowControl w:val="0"/>
        <w:ind w:left="1080"/>
        <w:rPr>
          <w:rFonts w:ascii="Arial" w:hAnsi="Arial" w:cs="Arial"/>
          <w:lang w:val="en-GB"/>
        </w:rPr>
      </w:pPr>
    </w:p>
    <w:p w:rsidR="00577F56" w:rsidRDefault="00577F56" w:rsidP="000E6339">
      <w:pPr>
        <w:pStyle w:val="ListParagraph"/>
        <w:widowControl w:val="0"/>
        <w:numPr>
          <w:ilvl w:val="0"/>
          <w:numId w:val="28"/>
        </w:numPr>
        <w:rPr>
          <w:rFonts w:ascii="Arial" w:hAnsi="Arial" w:cs="Arial"/>
          <w:lang w:val="en-GB"/>
        </w:rPr>
      </w:pPr>
      <w:r>
        <w:rPr>
          <w:rFonts w:ascii="Arial" w:hAnsi="Arial" w:cs="Arial"/>
          <w:lang w:val="en-GB"/>
        </w:rPr>
        <w:t xml:space="preserve">Squires, J., </w:t>
      </w:r>
      <w:proofErr w:type="spellStart"/>
      <w:r>
        <w:rPr>
          <w:rFonts w:ascii="Arial" w:hAnsi="Arial" w:cs="Arial"/>
          <w:lang w:val="en-GB"/>
        </w:rPr>
        <w:t>Twonbly</w:t>
      </w:r>
      <w:proofErr w:type="spellEnd"/>
      <w:r>
        <w:rPr>
          <w:rFonts w:ascii="Arial" w:hAnsi="Arial" w:cs="Arial"/>
          <w:lang w:val="en-GB"/>
        </w:rPr>
        <w:t xml:space="preserve">, D., </w:t>
      </w:r>
      <w:proofErr w:type="spellStart"/>
      <w:r>
        <w:rPr>
          <w:rFonts w:ascii="Arial" w:hAnsi="Arial" w:cs="Arial"/>
          <w:lang w:val="en-GB"/>
        </w:rPr>
        <w:t>Brickers</w:t>
      </w:r>
      <w:proofErr w:type="spellEnd"/>
      <w:r>
        <w:rPr>
          <w:rFonts w:ascii="Arial" w:hAnsi="Arial" w:cs="Arial"/>
          <w:lang w:val="en-GB"/>
        </w:rPr>
        <w:t xml:space="preserve">, L., </w:t>
      </w:r>
      <w:r w:rsidRPr="00577F56">
        <w:rPr>
          <w:rFonts w:ascii="Arial" w:hAnsi="Arial" w:cs="Arial"/>
          <w:b/>
          <w:i/>
          <w:u w:val="single"/>
          <w:lang w:val="en-GB"/>
        </w:rPr>
        <w:t>Ages and Stages Learning Activities</w:t>
      </w:r>
      <w:r>
        <w:rPr>
          <w:rFonts w:ascii="Arial" w:hAnsi="Arial" w:cs="Arial"/>
          <w:lang w:val="en-GB"/>
        </w:rPr>
        <w:t>.  Brookes Publishing Company.</w:t>
      </w:r>
    </w:p>
    <w:p w:rsidR="000D4F5A" w:rsidRPr="000D4F5A" w:rsidRDefault="000D4F5A" w:rsidP="000D4F5A">
      <w:pPr>
        <w:pStyle w:val="ListParagraph"/>
        <w:rPr>
          <w:rFonts w:ascii="Arial" w:hAnsi="Arial" w:cs="Arial"/>
          <w:lang w:val="en-GB"/>
        </w:rPr>
      </w:pPr>
    </w:p>
    <w:p w:rsidR="000E6339" w:rsidRPr="000D4F5A" w:rsidRDefault="000E6339" w:rsidP="000D4F5A">
      <w:pPr>
        <w:pStyle w:val="ListParagraph"/>
        <w:widowControl w:val="0"/>
        <w:numPr>
          <w:ilvl w:val="0"/>
          <w:numId w:val="28"/>
        </w:numPr>
        <w:rPr>
          <w:rFonts w:ascii="Arial" w:hAnsi="Arial" w:cs="Arial"/>
          <w:lang w:val="en-GB"/>
        </w:rPr>
      </w:pPr>
      <w:r w:rsidRPr="000D4F5A">
        <w:rPr>
          <w:rFonts w:ascii="Arial" w:hAnsi="Arial" w:cs="Arial"/>
          <w:b/>
          <w:i/>
          <w:u w:val="single"/>
          <w:lang w:val="en-GB"/>
        </w:rPr>
        <w:t>Day Nurseries Act of Ontario (DNA)</w:t>
      </w:r>
    </w:p>
    <w:p w:rsidR="000E6339" w:rsidRPr="00061B65" w:rsidRDefault="000E6339" w:rsidP="009350E5">
      <w:pPr>
        <w:widowControl w:val="0"/>
        <w:ind w:left="720"/>
        <w:rPr>
          <w:rFonts w:ascii="Arial" w:hAnsi="Arial" w:cs="Arial"/>
          <w:bCs/>
        </w:rPr>
      </w:pPr>
    </w:p>
    <w:p w:rsidR="000E6339" w:rsidRPr="00061B65" w:rsidRDefault="000D4F5A" w:rsidP="009350E5">
      <w:pPr>
        <w:widowControl w:val="0"/>
        <w:ind w:left="720"/>
        <w:rPr>
          <w:rFonts w:ascii="Arial" w:hAnsi="Arial" w:cs="Arial"/>
          <w:bCs/>
        </w:rPr>
      </w:pPr>
      <w:r>
        <w:rPr>
          <w:rFonts w:ascii="Arial" w:hAnsi="Arial" w:cs="Arial"/>
          <w:bCs/>
        </w:rPr>
        <w:t>4</w:t>
      </w:r>
      <w:r w:rsidR="000E6339" w:rsidRPr="00061B65">
        <w:rPr>
          <w:rFonts w:ascii="Arial" w:hAnsi="Arial" w:cs="Arial"/>
          <w:bCs/>
        </w:rPr>
        <w:t>.   Also, we will use resources from textbooks used in other classes and materials provided by professor</w:t>
      </w:r>
    </w:p>
    <w:p w:rsidR="00445A7D" w:rsidRPr="00061B65" w:rsidRDefault="00445A7D">
      <w:pPr>
        <w:rPr>
          <w:rFonts w:ascii="Arial" w:hAnsi="Arial" w:cs="Arial"/>
        </w:rPr>
      </w:pPr>
    </w:p>
    <w:p w:rsidR="0026165D" w:rsidRDefault="0026165D">
      <w:pPr>
        <w:rPr>
          <w:rFonts w:ascii="Arial" w:hAnsi="Arial"/>
        </w:rPr>
      </w:pPr>
    </w:p>
    <w:p w:rsidR="00445A7D" w:rsidRDefault="00445A7D" w:rsidP="00576E0C">
      <w:pPr>
        <w:pStyle w:val="ListParagraph"/>
        <w:numPr>
          <w:ilvl w:val="0"/>
          <w:numId w:val="20"/>
        </w:numPr>
        <w:rPr>
          <w:rFonts w:ascii="Arial" w:hAnsi="Arial"/>
          <w:b/>
        </w:rPr>
      </w:pPr>
      <w:r w:rsidRPr="00576E0C">
        <w:rPr>
          <w:rFonts w:ascii="Arial" w:hAnsi="Arial"/>
          <w:b/>
        </w:rPr>
        <w:t>EVALUATION PROCESS/GRADING SYSTEM:</w:t>
      </w:r>
    </w:p>
    <w:p w:rsidR="009350E5" w:rsidRPr="00576E0C" w:rsidRDefault="009350E5" w:rsidP="009350E5">
      <w:pPr>
        <w:pStyle w:val="ListParagraph"/>
        <w:rPr>
          <w:rFonts w:ascii="Arial" w:hAnsi="Arial"/>
          <w:b/>
        </w:rPr>
      </w:pPr>
    </w:p>
    <w:p w:rsidR="009350E5" w:rsidRPr="00061B65" w:rsidRDefault="00B139BB" w:rsidP="009350E5">
      <w:pPr>
        <w:widowControl w:val="0"/>
        <w:ind w:left="720"/>
        <w:rPr>
          <w:rFonts w:ascii="Arial" w:hAnsi="Arial" w:cs="Arial"/>
          <w:i/>
          <w:szCs w:val="24"/>
          <w:lang w:val="en-GB"/>
        </w:rPr>
      </w:pPr>
      <w:r w:rsidRPr="00061B65">
        <w:rPr>
          <w:rFonts w:ascii="Arial" w:hAnsi="Arial" w:cs="Arial"/>
          <w:b/>
          <w:i/>
          <w:szCs w:val="24"/>
          <w:lang w:val="en-GB"/>
        </w:rPr>
        <w:t>Child Study =</w:t>
      </w:r>
      <w:r w:rsidR="009350E5" w:rsidRPr="00061B65">
        <w:rPr>
          <w:rFonts w:ascii="Arial" w:hAnsi="Arial" w:cs="Arial"/>
          <w:b/>
          <w:i/>
          <w:szCs w:val="24"/>
          <w:lang w:val="en-GB"/>
        </w:rPr>
        <w:t xml:space="preserve"> </w:t>
      </w:r>
      <w:r w:rsidRPr="00061B65">
        <w:rPr>
          <w:rFonts w:ascii="Arial" w:hAnsi="Arial" w:cs="Arial"/>
          <w:b/>
          <w:i/>
          <w:szCs w:val="24"/>
          <w:lang w:val="en-GB"/>
        </w:rPr>
        <w:t>35</w:t>
      </w:r>
      <w:r w:rsidR="009350E5" w:rsidRPr="00061B65">
        <w:rPr>
          <w:rFonts w:ascii="Arial" w:hAnsi="Arial" w:cs="Arial"/>
          <w:b/>
          <w:i/>
          <w:szCs w:val="24"/>
          <w:lang w:val="en-GB"/>
        </w:rPr>
        <w:t>%</w:t>
      </w:r>
    </w:p>
    <w:p w:rsidR="009350E5" w:rsidRPr="00061B65" w:rsidRDefault="009350E5" w:rsidP="009350E5">
      <w:pPr>
        <w:widowControl w:val="0"/>
        <w:tabs>
          <w:tab w:val="left" w:pos="1440"/>
          <w:tab w:val="center" w:pos="6480"/>
        </w:tabs>
        <w:ind w:left="720"/>
        <w:rPr>
          <w:rFonts w:ascii="Arial" w:hAnsi="Arial" w:cs="Arial"/>
          <w:szCs w:val="24"/>
          <w:lang w:val="en-GB"/>
        </w:rPr>
      </w:pPr>
      <w:r w:rsidRPr="00061B65">
        <w:rPr>
          <w:rFonts w:ascii="Arial" w:hAnsi="Arial" w:cs="Arial"/>
          <w:szCs w:val="24"/>
          <w:lang w:val="en-GB"/>
        </w:rPr>
        <w:t xml:space="preserve">This will involve home visits with a family that has a child between the ages of 6 months to 18 months to complete a developmental screen (ASQ-3) and suggest learning experiences that are developmentally appropriate and match the child’s interests.  Complete criteria for this major assignment will be reviewed in class.  Due dates will be communicated in class and posted on </w:t>
      </w:r>
      <w:proofErr w:type="spellStart"/>
      <w:r w:rsidRPr="00061B65">
        <w:rPr>
          <w:rFonts w:ascii="Arial" w:hAnsi="Arial" w:cs="Arial"/>
          <w:szCs w:val="24"/>
          <w:lang w:val="en-GB"/>
        </w:rPr>
        <w:t>LMS</w:t>
      </w:r>
      <w:proofErr w:type="spellEnd"/>
      <w:r w:rsidRPr="00061B65">
        <w:rPr>
          <w:rFonts w:ascii="Arial" w:hAnsi="Arial" w:cs="Arial"/>
          <w:szCs w:val="24"/>
          <w:lang w:val="en-GB"/>
        </w:rPr>
        <w:t>.</w:t>
      </w:r>
    </w:p>
    <w:p w:rsidR="009350E5" w:rsidRPr="00061B65" w:rsidRDefault="009350E5" w:rsidP="009350E5">
      <w:pPr>
        <w:widowControl w:val="0"/>
        <w:tabs>
          <w:tab w:val="left" w:pos="1440"/>
          <w:tab w:val="center" w:pos="6480"/>
        </w:tabs>
        <w:ind w:left="720"/>
        <w:rPr>
          <w:rFonts w:ascii="Arial" w:hAnsi="Arial" w:cs="Arial"/>
          <w:szCs w:val="24"/>
          <w:lang w:val="en-GB"/>
        </w:rPr>
      </w:pPr>
    </w:p>
    <w:p w:rsidR="009350E5" w:rsidRPr="00061B65" w:rsidRDefault="000D4F5A" w:rsidP="009350E5">
      <w:pPr>
        <w:ind w:left="720"/>
        <w:rPr>
          <w:rFonts w:ascii="Arial" w:hAnsi="Arial" w:cs="Arial"/>
          <w:b/>
          <w:i/>
          <w:szCs w:val="24"/>
        </w:rPr>
      </w:pPr>
      <w:r>
        <w:rPr>
          <w:rFonts w:ascii="Arial" w:hAnsi="Arial" w:cs="Arial"/>
          <w:b/>
          <w:i/>
          <w:szCs w:val="24"/>
        </w:rPr>
        <w:t>Reflective/Professional Practice = 5</w:t>
      </w:r>
      <w:r w:rsidR="009350E5" w:rsidRPr="00061B65">
        <w:rPr>
          <w:rFonts w:ascii="Arial" w:hAnsi="Arial" w:cs="Arial"/>
          <w:b/>
          <w:i/>
          <w:szCs w:val="24"/>
        </w:rPr>
        <w:t>%</w:t>
      </w:r>
    </w:p>
    <w:p w:rsidR="009350E5" w:rsidRDefault="009350E5" w:rsidP="009350E5">
      <w:pPr>
        <w:ind w:left="720"/>
        <w:rPr>
          <w:rFonts w:ascii="Arial" w:hAnsi="Arial" w:cs="Arial"/>
        </w:rPr>
      </w:pPr>
      <w:r w:rsidRPr="00061B65">
        <w:rPr>
          <w:rFonts w:ascii="Arial" w:hAnsi="Arial" w:cs="Arial"/>
          <w:szCs w:val="24"/>
        </w:rPr>
        <w:t xml:space="preserve">You will be engaging in professional practice.  This will encourage you to actively reflect on what you have learned and to develop professional practices that will enhance the learning process.  </w:t>
      </w:r>
      <w:r w:rsidR="000D4F5A">
        <w:rPr>
          <w:rFonts w:ascii="Arial" w:hAnsi="Arial" w:cs="Arial"/>
        </w:rPr>
        <w:t>This will be completed at midterm and at the end of the semester.</w:t>
      </w:r>
    </w:p>
    <w:p w:rsidR="000D4F5A" w:rsidRPr="00061B65" w:rsidRDefault="000D4F5A" w:rsidP="009350E5">
      <w:pPr>
        <w:ind w:left="720"/>
        <w:rPr>
          <w:rFonts w:ascii="Arial" w:hAnsi="Arial" w:cs="Arial"/>
          <w:b/>
          <w:i/>
          <w:szCs w:val="24"/>
        </w:rPr>
      </w:pPr>
    </w:p>
    <w:p w:rsidR="009350E5" w:rsidRPr="00061B65" w:rsidRDefault="009350E5" w:rsidP="009350E5">
      <w:pPr>
        <w:ind w:left="720"/>
        <w:rPr>
          <w:rFonts w:ascii="Arial" w:hAnsi="Arial" w:cs="Arial"/>
          <w:b/>
          <w:i/>
          <w:szCs w:val="24"/>
        </w:rPr>
      </w:pPr>
      <w:r w:rsidRPr="00061B65">
        <w:rPr>
          <w:rFonts w:ascii="Arial" w:hAnsi="Arial" w:cs="Arial"/>
          <w:b/>
          <w:i/>
          <w:szCs w:val="24"/>
        </w:rPr>
        <w:t>In-Class Experiential Learn</w:t>
      </w:r>
      <w:r w:rsidR="000D4F5A">
        <w:rPr>
          <w:rFonts w:ascii="Arial" w:hAnsi="Arial" w:cs="Arial"/>
          <w:b/>
          <w:i/>
          <w:szCs w:val="24"/>
        </w:rPr>
        <w:t>ing and Collaborative Teams = 15</w:t>
      </w:r>
      <w:r w:rsidRPr="00061B65">
        <w:rPr>
          <w:rFonts w:ascii="Arial" w:hAnsi="Arial" w:cs="Arial"/>
          <w:b/>
          <w:i/>
          <w:szCs w:val="24"/>
        </w:rPr>
        <w:t>%</w:t>
      </w:r>
    </w:p>
    <w:p w:rsidR="009350E5" w:rsidRPr="00061B65" w:rsidRDefault="009350E5" w:rsidP="009350E5">
      <w:pPr>
        <w:ind w:left="720"/>
        <w:rPr>
          <w:rFonts w:ascii="Arial" w:hAnsi="Arial" w:cs="Arial"/>
          <w:szCs w:val="24"/>
        </w:rPr>
      </w:pPr>
      <w:r w:rsidRPr="00061B65">
        <w:rPr>
          <w:rFonts w:ascii="Arial" w:hAnsi="Arial" w:cs="Arial"/>
          <w:szCs w:val="24"/>
        </w:rPr>
        <w:t xml:space="preserve">You are expected to be actively involved in your learning by attending class and fully participating in the learning activities and in-class workshops.  This will involve working within a collaborative team to complete assigned activities related to course materials.  You will be expected to actively engage in discussion within your collaborative team.  Some classroom learning will occur in the form of workshops that are delivered from professionals in the community.   </w:t>
      </w:r>
    </w:p>
    <w:p w:rsidR="009350E5" w:rsidRPr="00061B65" w:rsidRDefault="009350E5" w:rsidP="009350E5">
      <w:pPr>
        <w:ind w:left="720"/>
        <w:rPr>
          <w:rFonts w:ascii="Arial" w:hAnsi="Arial" w:cs="Arial"/>
          <w:szCs w:val="24"/>
        </w:rPr>
      </w:pPr>
    </w:p>
    <w:p w:rsidR="009350E5" w:rsidRPr="00061B65" w:rsidRDefault="009350E5" w:rsidP="009350E5">
      <w:pPr>
        <w:ind w:left="720"/>
        <w:rPr>
          <w:rFonts w:ascii="Arial" w:hAnsi="Arial" w:cs="Arial"/>
          <w:szCs w:val="24"/>
        </w:rPr>
      </w:pPr>
      <w:r w:rsidRPr="00061B65">
        <w:rPr>
          <w:rFonts w:ascii="Arial" w:hAnsi="Arial" w:cs="Arial"/>
          <w:szCs w:val="24"/>
        </w:rPr>
        <w:t>If you are not present or you do not bring all the necessary materials (i.e. textbook) or you are not fully participating for any of the activities, this will impact your grade in this evaluation factor.</w:t>
      </w:r>
    </w:p>
    <w:p w:rsidR="009350E5" w:rsidRPr="00061B65" w:rsidRDefault="009350E5" w:rsidP="009350E5">
      <w:pPr>
        <w:ind w:left="720"/>
        <w:rPr>
          <w:rFonts w:ascii="Arial" w:hAnsi="Arial"/>
          <w:szCs w:val="24"/>
        </w:rPr>
      </w:pPr>
    </w:p>
    <w:p w:rsidR="009350E5" w:rsidRPr="00061B65" w:rsidRDefault="009350E5" w:rsidP="009350E5">
      <w:pPr>
        <w:ind w:left="720"/>
        <w:rPr>
          <w:rFonts w:ascii="Arial" w:hAnsi="Arial" w:cs="Arial"/>
          <w:b/>
          <w:i/>
          <w:szCs w:val="24"/>
        </w:rPr>
      </w:pPr>
      <w:r w:rsidRPr="00061B65">
        <w:rPr>
          <w:rFonts w:ascii="Arial" w:hAnsi="Arial" w:cs="Arial"/>
          <w:b/>
          <w:i/>
          <w:szCs w:val="24"/>
        </w:rPr>
        <w:t>Infant/Toddler Environmental Rating Sca</w:t>
      </w:r>
      <w:r w:rsidR="00B139BB" w:rsidRPr="00061B65">
        <w:rPr>
          <w:rFonts w:ascii="Arial" w:hAnsi="Arial" w:cs="Arial"/>
          <w:b/>
          <w:i/>
          <w:szCs w:val="24"/>
        </w:rPr>
        <w:t>le (</w:t>
      </w:r>
      <w:proofErr w:type="spellStart"/>
      <w:r w:rsidR="00B139BB" w:rsidRPr="00061B65">
        <w:rPr>
          <w:rFonts w:ascii="Arial" w:hAnsi="Arial" w:cs="Arial"/>
          <w:b/>
          <w:i/>
          <w:szCs w:val="24"/>
        </w:rPr>
        <w:t>ITERS</w:t>
      </w:r>
      <w:proofErr w:type="spellEnd"/>
      <w:r w:rsidR="00B139BB" w:rsidRPr="00061B65">
        <w:rPr>
          <w:rFonts w:ascii="Arial" w:hAnsi="Arial" w:cs="Arial"/>
          <w:b/>
          <w:i/>
          <w:szCs w:val="24"/>
        </w:rPr>
        <w:t xml:space="preserve">) = </w:t>
      </w:r>
      <w:r w:rsidRPr="00061B65">
        <w:rPr>
          <w:rFonts w:ascii="Arial" w:hAnsi="Arial" w:cs="Arial"/>
          <w:b/>
          <w:i/>
          <w:szCs w:val="24"/>
        </w:rPr>
        <w:t xml:space="preserve">5%  </w:t>
      </w:r>
    </w:p>
    <w:p w:rsidR="009350E5" w:rsidRPr="00061B65" w:rsidRDefault="009350E5" w:rsidP="009350E5">
      <w:pPr>
        <w:ind w:left="720"/>
        <w:rPr>
          <w:rFonts w:ascii="Arial" w:hAnsi="Arial" w:cs="Arial"/>
          <w:szCs w:val="24"/>
        </w:rPr>
      </w:pPr>
      <w:r w:rsidRPr="00061B65">
        <w:rPr>
          <w:rFonts w:ascii="Arial" w:hAnsi="Arial" w:cs="Arial"/>
          <w:szCs w:val="24"/>
        </w:rPr>
        <w:t>Training in the use of the Infant/Toddler Environmental Rating Scale will occur in class.  Students must be in attendance and fully participating to receive full credit.</w:t>
      </w:r>
    </w:p>
    <w:p w:rsidR="009350E5" w:rsidRPr="00061B65" w:rsidRDefault="009350E5" w:rsidP="009350E5">
      <w:pPr>
        <w:ind w:left="720"/>
        <w:rPr>
          <w:rFonts w:ascii="Arial" w:hAnsi="Arial" w:cs="Arial"/>
          <w:b/>
          <w:szCs w:val="24"/>
        </w:rPr>
      </w:pPr>
      <w:r w:rsidRPr="00061B65">
        <w:rPr>
          <w:rFonts w:ascii="Arial" w:hAnsi="Arial"/>
          <w:szCs w:val="24"/>
        </w:rPr>
        <w:lastRenderedPageBreak/>
        <w:t>The information from this training will also be evaluated within one of the tests for this course.  No other date will be provided to access this training.</w:t>
      </w:r>
      <w:r w:rsidRPr="00061B65">
        <w:rPr>
          <w:rFonts w:ascii="Arial" w:hAnsi="Arial" w:cs="Arial"/>
          <w:b/>
          <w:szCs w:val="24"/>
        </w:rPr>
        <w:t xml:space="preserve"> </w:t>
      </w:r>
      <w:r w:rsidRPr="00061B65">
        <w:rPr>
          <w:rFonts w:ascii="Arial" w:hAnsi="Arial" w:cs="Arial"/>
          <w:szCs w:val="24"/>
        </w:rPr>
        <w:t xml:space="preserve">This will occur during a regular class time.  The date will be announced in class and posted on </w:t>
      </w:r>
      <w:proofErr w:type="spellStart"/>
      <w:r w:rsidRPr="00061B65">
        <w:rPr>
          <w:rFonts w:ascii="Arial" w:hAnsi="Arial" w:cs="Arial"/>
          <w:szCs w:val="24"/>
        </w:rPr>
        <w:t>LMS</w:t>
      </w:r>
      <w:proofErr w:type="spellEnd"/>
      <w:r w:rsidRPr="00061B65">
        <w:rPr>
          <w:rFonts w:ascii="Arial" w:hAnsi="Arial" w:cs="Arial"/>
          <w:szCs w:val="24"/>
        </w:rPr>
        <w:t>.</w:t>
      </w:r>
      <w:r w:rsidRPr="00061B65">
        <w:rPr>
          <w:rFonts w:ascii="Arial" w:hAnsi="Arial" w:cs="Arial"/>
          <w:b/>
          <w:szCs w:val="24"/>
        </w:rPr>
        <w:t xml:space="preserve">   </w:t>
      </w:r>
    </w:p>
    <w:p w:rsidR="009350E5" w:rsidRPr="00061B65" w:rsidRDefault="009350E5" w:rsidP="009350E5">
      <w:pPr>
        <w:ind w:left="720"/>
        <w:rPr>
          <w:rFonts w:ascii="Arial" w:hAnsi="Arial" w:cs="Arial"/>
          <w:b/>
          <w:szCs w:val="24"/>
        </w:rPr>
      </w:pPr>
    </w:p>
    <w:p w:rsidR="009350E5" w:rsidRPr="00061B65" w:rsidRDefault="000D4F5A" w:rsidP="009350E5">
      <w:pPr>
        <w:ind w:left="720"/>
        <w:rPr>
          <w:rFonts w:ascii="Arial" w:hAnsi="Arial" w:cs="Arial"/>
          <w:b/>
          <w:i/>
          <w:szCs w:val="24"/>
        </w:rPr>
      </w:pPr>
      <w:r>
        <w:rPr>
          <w:rFonts w:ascii="Arial" w:hAnsi="Arial" w:cs="Arial"/>
          <w:b/>
          <w:i/>
          <w:szCs w:val="24"/>
        </w:rPr>
        <w:t>Infant/Toddler “Play Kit” = 15</w:t>
      </w:r>
      <w:r w:rsidR="009350E5" w:rsidRPr="00061B65">
        <w:rPr>
          <w:rFonts w:ascii="Arial" w:hAnsi="Arial" w:cs="Arial"/>
          <w:b/>
          <w:i/>
          <w:szCs w:val="24"/>
        </w:rPr>
        <w:t>%</w:t>
      </w:r>
    </w:p>
    <w:p w:rsidR="00B139BB" w:rsidRPr="00061B65" w:rsidRDefault="00B139BB" w:rsidP="009350E5">
      <w:pPr>
        <w:ind w:left="720"/>
        <w:rPr>
          <w:rFonts w:ascii="Arial" w:hAnsi="Arial" w:cs="Arial"/>
          <w:szCs w:val="24"/>
        </w:rPr>
      </w:pPr>
      <w:r w:rsidRPr="00061B65">
        <w:rPr>
          <w:rFonts w:ascii="Arial" w:hAnsi="Arial" w:cs="Arial"/>
          <w:szCs w:val="24"/>
        </w:rPr>
        <w:t xml:space="preserve">You will be creating a very simple “play kit” for an infant or toddle. It will involve using “found”, recycled or hand-made materials that are safe, </w:t>
      </w:r>
      <w:r w:rsidR="00061B65" w:rsidRPr="00061B65">
        <w:rPr>
          <w:rFonts w:ascii="Arial" w:hAnsi="Arial" w:cs="Arial"/>
          <w:szCs w:val="24"/>
        </w:rPr>
        <w:t>yet encourage</w:t>
      </w:r>
      <w:r w:rsidRPr="00061B65">
        <w:rPr>
          <w:rFonts w:ascii="Arial" w:hAnsi="Arial" w:cs="Arial"/>
          <w:szCs w:val="24"/>
        </w:rPr>
        <w:t xml:space="preserve"> active, curious exploration that develops the joy of wonder with new possibilities for learning for an infant/toddler.  Complete criteria for this project, including due date will be explained in class and posted on </w:t>
      </w:r>
      <w:proofErr w:type="spellStart"/>
      <w:r w:rsidRPr="00061B65">
        <w:rPr>
          <w:rFonts w:ascii="Arial" w:hAnsi="Arial" w:cs="Arial"/>
          <w:szCs w:val="24"/>
        </w:rPr>
        <w:t>LMS</w:t>
      </w:r>
      <w:proofErr w:type="spellEnd"/>
      <w:r w:rsidRPr="00061B65">
        <w:rPr>
          <w:rFonts w:ascii="Arial" w:hAnsi="Arial" w:cs="Arial"/>
          <w:szCs w:val="24"/>
        </w:rPr>
        <w:t xml:space="preserve">.  </w:t>
      </w:r>
    </w:p>
    <w:p w:rsidR="00061B65" w:rsidRPr="00B139BB" w:rsidRDefault="00061B65" w:rsidP="009350E5">
      <w:pPr>
        <w:ind w:left="720"/>
        <w:rPr>
          <w:rFonts w:ascii="Arial" w:hAnsi="Arial" w:cs="Arial"/>
          <w:sz w:val="22"/>
        </w:rPr>
      </w:pPr>
    </w:p>
    <w:p w:rsidR="00061B65" w:rsidRPr="00B56E9D" w:rsidRDefault="00061B65" w:rsidP="00061B65">
      <w:pPr>
        <w:pStyle w:val="ListParagraph"/>
        <w:numPr>
          <w:ilvl w:val="0"/>
          <w:numId w:val="33"/>
        </w:numPr>
        <w:spacing w:line="276" w:lineRule="auto"/>
        <w:rPr>
          <w:rFonts w:ascii="Arial" w:eastAsiaTheme="minorHAnsi" w:hAnsi="Arial" w:cs="Arial"/>
          <w:i/>
          <w:sz w:val="20"/>
          <w:lang w:val="en-CA"/>
        </w:rPr>
      </w:pPr>
      <w:r w:rsidRPr="00B56E9D">
        <w:rPr>
          <w:rFonts w:ascii="Arial" w:eastAsiaTheme="minorHAnsi" w:hAnsi="Arial" w:cs="Arial"/>
          <w:i/>
          <w:sz w:val="20"/>
          <w:lang w:val="en-CA"/>
        </w:rPr>
        <w:t>Major assignments (5% or more) must be submitted on the due date, at the beginning of class, unless otherwise specified by the professor.   If major assignments are late, both the following steps must be taken in order for the assignment to be evaluated;</w:t>
      </w:r>
    </w:p>
    <w:p w:rsidR="00061B65" w:rsidRPr="00B56E9D" w:rsidRDefault="00061B65" w:rsidP="00061B65">
      <w:pPr>
        <w:numPr>
          <w:ilvl w:val="2"/>
          <w:numId w:val="29"/>
        </w:numPr>
        <w:spacing w:line="276" w:lineRule="auto"/>
        <w:rPr>
          <w:rFonts w:ascii="Arial" w:eastAsiaTheme="minorHAnsi" w:hAnsi="Arial" w:cs="Arial"/>
          <w:i/>
          <w:sz w:val="20"/>
          <w:lang w:val="en-CA"/>
        </w:rPr>
      </w:pPr>
      <w:r w:rsidRPr="00B56E9D">
        <w:rPr>
          <w:rFonts w:ascii="Arial" w:eastAsiaTheme="minorHAnsi" w:hAnsi="Arial" w:cs="Arial"/>
          <w:i/>
          <w:sz w:val="20"/>
          <w:lang w:val="en-CA"/>
        </w:rPr>
        <w:t xml:space="preserve">Major assignments that are late are to be handed in to Room E3207 (slip under the door). </w:t>
      </w:r>
    </w:p>
    <w:p w:rsidR="00061B65" w:rsidRPr="00B56E9D" w:rsidRDefault="00061B65" w:rsidP="00061B65">
      <w:pPr>
        <w:numPr>
          <w:ilvl w:val="2"/>
          <w:numId w:val="29"/>
        </w:numPr>
        <w:autoSpaceDE w:val="0"/>
        <w:autoSpaceDN w:val="0"/>
        <w:adjustRightInd w:val="0"/>
        <w:spacing w:line="276" w:lineRule="auto"/>
        <w:rPr>
          <w:rFonts w:ascii="Arial" w:hAnsi="Arial" w:cs="Arial"/>
          <w:i/>
          <w:sz w:val="20"/>
        </w:rPr>
      </w:pPr>
      <w:r w:rsidRPr="00B56E9D">
        <w:rPr>
          <w:rFonts w:ascii="Arial" w:hAnsi="Arial" w:cs="Arial"/>
          <w:i/>
          <w:sz w:val="20"/>
        </w:rPr>
        <w:t xml:space="preserve">The professor will be notified, through </w:t>
      </w:r>
      <w:proofErr w:type="spellStart"/>
      <w:proofErr w:type="gramStart"/>
      <w:smartTag w:uri="urn:schemas-microsoft-com:office:smarttags" w:element="stockticker">
        <w:r w:rsidRPr="00B56E9D">
          <w:rPr>
            <w:rFonts w:ascii="Arial" w:hAnsi="Arial" w:cs="Arial"/>
            <w:i/>
            <w:sz w:val="20"/>
          </w:rPr>
          <w:t>LMS</w:t>
        </w:r>
      </w:smartTag>
      <w:proofErr w:type="spellEnd"/>
      <w:r w:rsidRPr="00B56E9D">
        <w:rPr>
          <w:rFonts w:ascii="Arial" w:hAnsi="Arial" w:cs="Arial"/>
          <w:i/>
          <w:sz w:val="20"/>
        </w:rPr>
        <w:t>, that</w:t>
      </w:r>
      <w:proofErr w:type="gramEnd"/>
      <w:r w:rsidRPr="00B56E9D">
        <w:rPr>
          <w:rFonts w:ascii="Arial" w:hAnsi="Arial" w:cs="Arial"/>
          <w:i/>
          <w:sz w:val="20"/>
        </w:rPr>
        <w:t xml:space="preserve"> the assignment has been handed in.  An attachment (in Microsoft Word format) of the completed assignment must be included.  A reply will be sent back to the student indicating that the material has been received.  </w:t>
      </w:r>
    </w:p>
    <w:p w:rsidR="00061B65" w:rsidRPr="00B56E9D" w:rsidRDefault="00061B65" w:rsidP="00061B65">
      <w:pPr>
        <w:pStyle w:val="ListParagraph"/>
        <w:numPr>
          <w:ilvl w:val="0"/>
          <w:numId w:val="32"/>
        </w:numPr>
        <w:ind w:left="1080"/>
        <w:rPr>
          <w:rFonts w:ascii="Arial" w:hAnsi="Arial" w:cs="Arial"/>
          <w:i/>
          <w:sz w:val="20"/>
        </w:rPr>
      </w:pPr>
      <w:r w:rsidRPr="00B56E9D">
        <w:rPr>
          <w:rFonts w:ascii="Arial" w:eastAsiaTheme="minorHAnsi" w:hAnsi="Arial" w:cs="Arial"/>
          <w:i/>
          <w:sz w:val="20"/>
          <w:lang w:val="en-CA"/>
        </w:rPr>
        <w:t xml:space="preserve">Late, major assignments will be deducted 5% per day, including weekends.  </w:t>
      </w:r>
      <w:r w:rsidRPr="00B56E9D">
        <w:rPr>
          <w:rFonts w:ascii="Arial" w:hAnsi="Arial" w:cs="Arial"/>
          <w:i/>
          <w:sz w:val="20"/>
        </w:rPr>
        <w:t>Assignments will not be evaluated if they are received more than 1 week after the due date.</w:t>
      </w:r>
    </w:p>
    <w:p w:rsidR="00061B65" w:rsidRPr="00B56E9D" w:rsidRDefault="00061B65" w:rsidP="00061B65">
      <w:pPr>
        <w:numPr>
          <w:ilvl w:val="0"/>
          <w:numId w:val="30"/>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B56E9D">
          <w:rPr>
            <w:rFonts w:ascii="Arial" w:eastAsiaTheme="minorHAnsi" w:hAnsi="Arial" w:cs="Arial"/>
            <w:i/>
            <w:sz w:val="20"/>
            <w:lang w:val="en-CA"/>
          </w:rPr>
          <w:t>APA</w:t>
        </w:r>
      </w:smartTag>
      <w:proofErr w:type="spellEnd"/>
      <w:r w:rsidRPr="00B56E9D">
        <w:rPr>
          <w:rFonts w:ascii="Arial" w:eastAsiaTheme="minorHAnsi" w:hAnsi="Arial" w:cs="Arial"/>
          <w:i/>
          <w:sz w:val="20"/>
          <w:lang w:val="en-CA"/>
        </w:rPr>
        <w:t xml:space="preserve"> style.  Please refer to the section about Plagiarism posted on the Student Portal.</w:t>
      </w:r>
    </w:p>
    <w:p w:rsidR="00061B65" w:rsidRPr="00B56E9D" w:rsidRDefault="00061B65" w:rsidP="00061B65">
      <w:pPr>
        <w:numPr>
          <w:ilvl w:val="0"/>
          <w:numId w:val="30"/>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061B65" w:rsidRPr="00B56E9D" w:rsidRDefault="00061B65" w:rsidP="00061B65">
      <w:pPr>
        <w:numPr>
          <w:ilvl w:val="0"/>
          <w:numId w:val="31"/>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061B65" w:rsidRPr="00B56E9D" w:rsidRDefault="00061B65" w:rsidP="00061B65">
      <w:pPr>
        <w:numPr>
          <w:ilvl w:val="0"/>
          <w:numId w:val="31"/>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061B65" w:rsidRPr="00061B65" w:rsidRDefault="00061B65" w:rsidP="00061B65">
      <w:pPr>
        <w:numPr>
          <w:ilvl w:val="1"/>
          <w:numId w:val="31"/>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9350E5" w:rsidRPr="009350E5" w:rsidRDefault="009350E5" w:rsidP="009350E5">
      <w:pPr>
        <w:ind w:left="720"/>
        <w:rPr>
          <w:rFonts w:ascii="Arial" w:hAnsi="Arial" w:cs="Arial"/>
          <w:b/>
          <w:sz w:val="22"/>
        </w:rPr>
      </w:pPr>
      <w:r w:rsidRPr="009350E5">
        <w:rPr>
          <w:rFonts w:ascii="Arial" w:hAnsi="Arial" w:cs="Arial"/>
          <w:b/>
          <w:sz w:val="22"/>
        </w:rPr>
        <w:t xml:space="preserve">                           </w:t>
      </w:r>
    </w:p>
    <w:p w:rsidR="009350E5" w:rsidRPr="00061B65" w:rsidRDefault="009350E5" w:rsidP="009350E5">
      <w:pPr>
        <w:ind w:left="720"/>
        <w:rPr>
          <w:rFonts w:ascii="Arial" w:hAnsi="Arial" w:cs="Arial"/>
          <w:b/>
          <w:i/>
          <w:szCs w:val="24"/>
        </w:rPr>
      </w:pPr>
      <w:r w:rsidRPr="00061B65">
        <w:rPr>
          <w:rFonts w:ascii="Arial" w:hAnsi="Arial" w:cs="Arial"/>
          <w:b/>
          <w:i/>
          <w:szCs w:val="24"/>
        </w:rPr>
        <w:t>Tests</w:t>
      </w:r>
      <w:r w:rsidR="00B139BB" w:rsidRPr="00061B65">
        <w:rPr>
          <w:rFonts w:ascii="Arial" w:hAnsi="Arial" w:cs="Arial"/>
          <w:b/>
          <w:i/>
          <w:szCs w:val="24"/>
        </w:rPr>
        <w:t xml:space="preserve"> = </w:t>
      </w:r>
      <w:r w:rsidRPr="00061B65">
        <w:rPr>
          <w:rFonts w:ascii="Arial" w:hAnsi="Arial" w:cs="Arial"/>
          <w:b/>
          <w:i/>
          <w:szCs w:val="24"/>
        </w:rPr>
        <w:t>25%</w:t>
      </w:r>
    </w:p>
    <w:p w:rsidR="009350E5" w:rsidRPr="00061B65" w:rsidRDefault="00B139BB" w:rsidP="009350E5">
      <w:pPr>
        <w:ind w:left="720"/>
        <w:rPr>
          <w:rFonts w:ascii="Arial" w:hAnsi="Arial" w:cs="Arial"/>
          <w:szCs w:val="24"/>
        </w:rPr>
      </w:pPr>
      <w:r w:rsidRPr="00061B65">
        <w:rPr>
          <w:rFonts w:ascii="Arial" w:hAnsi="Arial" w:cs="Arial"/>
          <w:szCs w:val="24"/>
        </w:rPr>
        <w:t>Tes</w:t>
      </w:r>
      <w:r w:rsidR="009350E5" w:rsidRPr="00061B65">
        <w:rPr>
          <w:rFonts w:ascii="Arial" w:hAnsi="Arial" w:cs="Arial"/>
          <w:szCs w:val="24"/>
        </w:rPr>
        <w:t>t #</w:t>
      </w:r>
      <w:r w:rsidRPr="00061B65">
        <w:rPr>
          <w:rFonts w:ascii="Arial" w:hAnsi="Arial" w:cs="Arial"/>
          <w:szCs w:val="24"/>
        </w:rPr>
        <w:t>1 =</w:t>
      </w:r>
      <w:r w:rsidR="009350E5" w:rsidRPr="00061B65">
        <w:rPr>
          <w:rFonts w:ascii="Arial" w:hAnsi="Arial" w:cs="Arial"/>
          <w:szCs w:val="24"/>
        </w:rPr>
        <w:t xml:space="preserve"> 10%</w:t>
      </w:r>
    </w:p>
    <w:p w:rsidR="009350E5" w:rsidRPr="00061B65" w:rsidRDefault="009350E5" w:rsidP="009350E5">
      <w:pPr>
        <w:ind w:left="720"/>
        <w:rPr>
          <w:rFonts w:ascii="Arial" w:hAnsi="Arial" w:cs="Arial"/>
          <w:szCs w:val="24"/>
        </w:rPr>
      </w:pPr>
      <w:r w:rsidRPr="00061B65">
        <w:rPr>
          <w:rFonts w:ascii="Arial" w:hAnsi="Arial" w:cs="Arial"/>
          <w:szCs w:val="24"/>
        </w:rPr>
        <w:t>Test #</w:t>
      </w:r>
      <w:r w:rsidR="00B139BB" w:rsidRPr="00061B65">
        <w:rPr>
          <w:rFonts w:ascii="Arial" w:hAnsi="Arial" w:cs="Arial"/>
          <w:szCs w:val="24"/>
        </w:rPr>
        <w:t>2 =</w:t>
      </w:r>
      <w:r w:rsidRPr="00061B65">
        <w:rPr>
          <w:rFonts w:ascii="Arial" w:hAnsi="Arial" w:cs="Arial"/>
          <w:szCs w:val="24"/>
        </w:rPr>
        <w:t xml:space="preserve"> 15%</w:t>
      </w:r>
    </w:p>
    <w:p w:rsidR="00445A7D" w:rsidRPr="00061B65" w:rsidRDefault="009350E5" w:rsidP="009350E5">
      <w:pPr>
        <w:ind w:left="720"/>
        <w:rPr>
          <w:rFonts w:ascii="Arial" w:hAnsi="Arial"/>
          <w:szCs w:val="24"/>
        </w:rPr>
      </w:pPr>
      <w:r w:rsidRPr="00061B65">
        <w:rPr>
          <w:rFonts w:ascii="Arial" w:hAnsi="Arial"/>
          <w:szCs w:val="24"/>
        </w:rPr>
        <w:t xml:space="preserve">Dates will be announced in class and posted on </w:t>
      </w:r>
      <w:proofErr w:type="spellStart"/>
      <w:r w:rsidRPr="00061B65">
        <w:rPr>
          <w:rFonts w:ascii="Arial" w:hAnsi="Arial"/>
          <w:szCs w:val="24"/>
        </w:rPr>
        <w:t>LMS</w:t>
      </w:r>
      <w:proofErr w:type="spellEnd"/>
    </w:p>
    <w:p w:rsidR="00061B65" w:rsidRDefault="00061B65" w:rsidP="00061B65">
      <w:pPr>
        <w:ind w:left="720"/>
        <w:rPr>
          <w:rFonts w:ascii="Arial" w:hAnsi="Arial" w:cs="Arial"/>
          <w:i/>
          <w:sz w:val="20"/>
        </w:rPr>
      </w:pPr>
    </w:p>
    <w:p w:rsidR="00061B65" w:rsidRPr="00B56E9D" w:rsidRDefault="00061B65" w:rsidP="00061B65">
      <w:pPr>
        <w:ind w:left="72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061B65" w:rsidRDefault="00061B65">
      <w:pPr>
        <w:rPr>
          <w:rFonts w:ascii="Arial" w:hAnsi="Arial"/>
        </w:rPr>
      </w:pPr>
    </w:p>
    <w:p w:rsidR="00B139BB" w:rsidRDefault="00B139BB">
      <w:pPr>
        <w:rPr>
          <w:rFonts w:ascii="Arial" w:hAnsi="Arial"/>
        </w:rPr>
      </w:pPr>
    </w:p>
    <w:p w:rsidR="007902B0" w:rsidRDefault="007902B0">
      <w:pPr>
        <w:rPr>
          <w:rFonts w:ascii="Arial" w:hAnsi="Arial"/>
        </w:rPr>
      </w:pPr>
    </w:p>
    <w:p w:rsidR="007902B0" w:rsidRDefault="007902B0">
      <w:pPr>
        <w:rPr>
          <w:rFonts w:ascii="Arial" w:hAnsi="Arial"/>
        </w:rPr>
      </w:pPr>
    </w:p>
    <w:p w:rsidR="007902B0" w:rsidRDefault="007902B0">
      <w:pPr>
        <w:rPr>
          <w:rFonts w:ascii="Arial" w:hAnsi="Arial"/>
        </w:rPr>
      </w:pPr>
    </w:p>
    <w:p w:rsidR="007902B0" w:rsidRDefault="007902B0">
      <w:pPr>
        <w:rPr>
          <w:rFonts w:ascii="Arial" w:hAnsi="Arial"/>
        </w:rPr>
      </w:pPr>
    </w:p>
    <w:p w:rsidR="007902B0" w:rsidRDefault="007902B0">
      <w:pPr>
        <w:rPr>
          <w:rFonts w:ascii="Arial" w:hAnsi="Arial"/>
        </w:rPr>
      </w:pPr>
    </w:p>
    <w:p w:rsidR="007902B0" w:rsidRDefault="007902B0">
      <w:pPr>
        <w:rPr>
          <w:rFonts w:ascii="Arial" w:hAnsi="Arial"/>
        </w:rPr>
      </w:pPr>
    </w:p>
    <w:p w:rsidR="007902B0" w:rsidRDefault="007902B0">
      <w:pPr>
        <w:rPr>
          <w:rFonts w:ascii="Arial" w:hAnsi="Arial"/>
        </w:rPr>
      </w:pPr>
    </w:p>
    <w:p w:rsidR="00A55EF9" w:rsidRPr="00BD1087" w:rsidRDefault="00445A7D">
      <w:pPr>
        <w:rPr>
          <w:rFonts w:ascii="Arial" w:hAnsi="Arial"/>
          <w:b/>
        </w:rPr>
      </w:pPr>
      <w:r w:rsidRPr="00BD1087">
        <w:rPr>
          <w:rFonts w:ascii="Arial" w:hAnsi="Arial"/>
          <w:b/>
        </w:rPr>
        <w:lastRenderedPageBreak/>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44397" w:rsidRDefault="00944397">
      <w:pPr>
        <w:rPr>
          <w:rFonts w:ascii="Arial" w:hAnsi="Arial" w:cs="Arial"/>
        </w:rPr>
      </w:pPr>
    </w:p>
    <w:p w:rsidR="00061B65" w:rsidRPr="00B56E9D" w:rsidRDefault="00061B65" w:rsidP="00061B65">
      <w:pPr>
        <w:rPr>
          <w:rFonts w:ascii="Arial" w:hAnsi="Arial" w:cs="Arial"/>
          <w:bCs/>
          <w:i/>
          <w:iCs/>
          <w:szCs w:val="24"/>
          <w:u w:val="single"/>
        </w:rPr>
      </w:pPr>
      <w:r w:rsidRPr="00B56E9D">
        <w:rPr>
          <w:rFonts w:ascii="Arial" w:hAnsi="Arial" w:cs="Arial"/>
          <w:bCs/>
          <w:i/>
          <w:iCs/>
          <w:szCs w:val="24"/>
          <w:u w:val="single"/>
        </w:rPr>
        <w:t>Learning Environment Responsibilities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expected to be present, on time, and stay for all scheduled classes.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expected to adhere to the ECE Program “Confidentiality” policy when making references to their experiences in the fie</w:t>
      </w:r>
      <w:r>
        <w:rPr>
          <w:rFonts w:ascii="Arial" w:hAnsi="Arial" w:cs="Arial"/>
          <w:szCs w:val="24"/>
        </w:rPr>
        <w:t>ld practice placement within any classroom discussions that occur in any of their courses.</w:t>
      </w:r>
    </w:p>
    <w:p w:rsidR="00061B65" w:rsidRDefault="00061B65" w:rsidP="00061B65">
      <w:pPr>
        <w:numPr>
          <w:ilvl w:val="0"/>
          <w:numId w:val="34"/>
        </w:numPr>
        <w:rPr>
          <w:rFonts w:ascii="Arial" w:hAnsi="Arial" w:cs="Arial"/>
          <w:szCs w:val="24"/>
        </w:rPr>
      </w:pPr>
      <w:r w:rsidRPr="00B56E9D">
        <w:rPr>
          <w:rFonts w:ascii="Arial" w:hAnsi="Arial" w:cs="Arial"/>
          <w:szCs w:val="24"/>
        </w:rPr>
        <w:t>Students are expected to be prepared each day with all assigned work due completed.</w:t>
      </w:r>
    </w:p>
    <w:p w:rsidR="008248F4" w:rsidRDefault="008248F4" w:rsidP="008248F4">
      <w:pPr>
        <w:rPr>
          <w:rFonts w:ascii="Arial" w:hAnsi="Arial" w:cs="Arial"/>
          <w:szCs w:val="24"/>
        </w:rPr>
      </w:pPr>
    </w:p>
    <w:p w:rsidR="008248F4" w:rsidRDefault="008248F4" w:rsidP="008248F4">
      <w:pPr>
        <w:rPr>
          <w:rFonts w:ascii="Arial" w:hAnsi="Arial" w:cs="Arial"/>
          <w:szCs w:val="24"/>
        </w:rPr>
      </w:pPr>
    </w:p>
    <w:p w:rsidR="008248F4" w:rsidRPr="00B56E9D" w:rsidRDefault="008248F4" w:rsidP="008248F4">
      <w:pPr>
        <w:rPr>
          <w:rFonts w:ascii="Arial" w:hAnsi="Arial" w:cs="Arial"/>
          <w:szCs w:val="24"/>
        </w:rPr>
      </w:pPr>
    </w:p>
    <w:p w:rsidR="00061B65" w:rsidRPr="00B56E9D" w:rsidRDefault="00061B65" w:rsidP="00061B65">
      <w:pPr>
        <w:numPr>
          <w:ilvl w:val="0"/>
          <w:numId w:val="34"/>
        </w:numPr>
        <w:rPr>
          <w:rFonts w:ascii="Arial" w:hAnsi="Arial" w:cs="Arial"/>
          <w:szCs w:val="24"/>
        </w:rPr>
      </w:pPr>
      <w:r w:rsidRPr="00B56E9D">
        <w:rPr>
          <w:rFonts w:ascii="Arial" w:hAnsi="Arial" w:cs="Arial"/>
          <w:szCs w:val="24"/>
        </w:rPr>
        <w:lastRenderedPageBreak/>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B56E9D">
        <w:rPr>
          <w:rFonts w:ascii="Arial" w:hAnsi="Arial" w:cs="Arial"/>
          <w:szCs w:val="24"/>
        </w:rPr>
        <w:t>behaviour,</w:t>
      </w:r>
      <w:proofErr w:type="gramEnd"/>
      <w:r w:rsidRPr="00B56E9D">
        <w:rPr>
          <w:rFonts w:ascii="Arial" w:hAnsi="Arial" w:cs="Arial"/>
          <w:szCs w:val="24"/>
        </w:rPr>
        <w:t xml:space="preserve"> or any other behaviour deemed disruptive continues, the student(s) will be asked to leave the class room. </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The use of computers in the class is permitted for course work only.  Students using their computer for personal or non-course work will be asked to shut their computer off.</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expected to participate fully within class activities.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responsible for putting their own items in the “garbage” / recycling bins.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Scent free classrooms are requested by the professor to ensure a safe environment for those who are sensitive to scents.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 xml:space="preserve">Late arrivals are asked to enter the classroom quietly without disturbing the class activities. </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061B65" w:rsidRPr="00170721" w:rsidRDefault="00061B65" w:rsidP="00061B65">
      <w:pPr>
        <w:ind w:left="360"/>
        <w:rPr>
          <w:rFonts w:ascii="Arial" w:hAnsi="Arial" w:cs="Arial"/>
          <w:sz w:val="16"/>
          <w:szCs w:val="16"/>
        </w:rPr>
      </w:pPr>
    </w:p>
    <w:p w:rsidR="00061B65" w:rsidRPr="00170721" w:rsidRDefault="00061B65" w:rsidP="00061B65">
      <w:pPr>
        <w:pStyle w:val="BodyText"/>
        <w:rPr>
          <w:rFonts w:ascii="Arial" w:hAnsi="Arial" w:cs="Arial"/>
          <w:sz w:val="20"/>
        </w:rPr>
      </w:pPr>
    </w:p>
    <w:p w:rsidR="00061B65" w:rsidRPr="00B56E9D" w:rsidRDefault="00061B65" w:rsidP="00061B65">
      <w:pPr>
        <w:pStyle w:val="BodyText"/>
        <w:rPr>
          <w:rFonts w:ascii="Arial" w:hAnsi="Arial" w:cs="Arial"/>
          <w:b/>
          <w:sz w:val="22"/>
          <w:szCs w:val="22"/>
        </w:rPr>
      </w:pPr>
      <w:r w:rsidRPr="00B56E9D">
        <w:rPr>
          <w:rFonts w:ascii="Arial" w:hAnsi="Arial" w:cs="Arial"/>
          <w:b/>
          <w:sz w:val="22"/>
          <w:szCs w:val="22"/>
        </w:rPr>
        <w:t>Your professor reserves the right to modify the course,</w:t>
      </w:r>
      <w:r>
        <w:rPr>
          <w:rFonts w:ascii="Arial" w:hAnsi="Arial" w:cs="Arial"/>
          <w:b/>
          <w:sz w:val="22"/>
          <w:szCs w:val="22"/>
        </w:rPr>
        <w:t xml:space="preserve"> </w:t>
      </w:r>
      <w:r w:rsidRPr="00B56E9D">
        <w:rPr>
          <w:rFonts w:ascii="Arial" w:hAnsi="Arial" w:cs="Arial"/>
          <w:b/>
          <w:sz w:val="22"/>
          <w:szCs w:val="22"/>
        </w:rPr>
        <w:t>as he/she deems necessary to meet the needs of students.</w:t>
      </w:r>
    </w:p>
    <w:p w:rsidR="008C5C5C" w:rsidRDefault="00061B65" w:rsidP="00061B65">
      <w:pPr>
        <w:rPr>
          <w:rFonts w:ascii="Arial" w:hAnsi="Arial" w:cs="Arial"/>
          <w:b/>
          <w:bCs/>
          <w:sz w:val="22"/>
          <w:szCs w:val="22"/>
        </w:rPr>
      </w:pPr>
      <w:r w:rsidRPr="00B56E9D">
        <w:rPr>
          <w:rFonts w:ascii="Arial" w:hAnsi="Arial" w:cs="Arial"/>
          <w:b/>
          <w:bCs/>
          <w:sz w:val="22"/>
          <w:szCs w:val="22"/>
        </w:rPr>
        <w:t xml:space="preserve">Dates for projects or tests may be revised depending upon course content/flow.  </w:t>
      </w:r>
    </w:p>
    <w:p w:rsidR="008C5C5C" w:rsidRDefault="008C5C5C" w:rsidP="00061B65">
      <w:pPr>
        <w:rPr>
          <w:rFonts w:ascii="Arial" w:hAnsi="Arial" w:cs="Arial"/>
          <w:b/>
          <w:bCs/>
          <w:sz w:val="22"/>
          <w:szCs w:val="22"/>
        </w:rPr>
      </w:pPr>
    </w:p>
    <w:p w:rsidR="00061B65" w:rsidRPr="00B56E9D" w:rsidRDefault="00061B65" w:rsidP="00061B65">
      <w:pPr>
        <w:rPr>
          <w:rFonts w:ascii="Arial" w:hAnsi="Arial" w:cs="Arial"/>
          <w:b/>
          <w:sz w:val="22"/>
          <w:szCs w:val="22"/>
        </w:rPr>
      </w:pPr>
      <w:r w:rsidRPr="00B56E9D">
        <w:rPr>
          <w:rFonts w:ascii="Arial" w:hAnsi="Arial" w:cs="Arial"/>
          <w:b/>
          <w:bCs/>
          <w:sz w:val="22"/>
          <w:szCs w:val="22"/>
        </w:rPr>
        <w:t>Students will be informed of any changes in class an</w:t>
      </w:r>
      <w:r>
        <w:rPr>
          <w:rFonts w:ascii="Arial" w:hAnsi="Arial" w:cs="Arial"/>
          <w:b/>
          <w:bCs/>
          <w:sz w:val="22"/>
          <w:szCs w:val="22"/>
        </w:rPr>
        <w:t>d</w:t>
      </w:r>
      <w:r w:rsidRPr="00B56E9D">
        <w:rPr>
          <w:rFonts w:ascii="Arial" w:hAnsi="Arial" w:cs="Arial"/>
          <w:b/>
          <w:bCs/>
          <w:sz w:val="22"/>
          <w:szCs w:val="22"/>
        </w:rPr>
        <w:t xml:space="preserve"> through </w:t>
      </w:r>
      <w:proofErr w:type="spellStart"/>
      <w:r w:rsidRPr="00B56E9D">
        <w:rPr>
          <w:rFonts w:ascii="Arial" w:hAnsi="Arial" w:cs="Arial"/>
          <w:b/>
          <w:bCs/>
          <w:sz w:val="22"/>
          <w:szCs w:val="22"/>
        </w:rPr>
        <w:t>LMS</w:t>
      </w:r>
      <w:proofErr w:type="spellEnd"/>
      <w:r w:rsidRPr="00B56E9D">
        <w:rPr>
          <w:rFonts w:ascii="Arial" w:hAnsi="Arial" w:cs="Arial"/>
          <w:b/>
          <w:bCs/>
          <w:sz w:val="22"/>
          <w:szCs w:val="22"/>
        </w:rPr>
        <w:t>.</w:t>
      </w:r>
    </w:p>
    <w:p w:rsidR="00061B65" w:rsidRDefault="00061B65">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8248F4">
      <w:headerReference w:type="default" r:id="rId13"/>
      <w:headerReference w:type="first" r:id="rId14"/>
      <w:pgSz w:w="12240" w:h="15840"/>
      <w:pgMar w:top="1440"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B0" w:rsidRDefault="00290FB0">
      <w:r>
        <w:separator/>
      </w:r>
    </w:p>
  </w:endnote>
  <w:endnote w:type="continuationSeparator" w:id="0">
    <w:p w:rsidR="00290FB0" w:rsidRDefault="0029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B0" w:rsidRDefault="00290FB0">
      <w:r>
        <w:separator/>
      </w:r>
    </w:p>
  </w:footnote>
  <w:footnote w:type="continuationSeparator" w:id="0">
    <w:p w:rsidR="00290FB0" w:rsidRDefault="00290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B0" w:rsidRDefault="00290F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90FB0" w:rsidRDefault="00290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B0" w:rsidRDefault="00290F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457B">
      <w:rPr>
        <w:rStyle w:val="PageNumber"/>
        <w:noProof/>
      </w:rPr>
      <w:t>2</w:t>
    </w:r>
    <w:r>
      <w:rPr>
        <w:rStyle w:val="PageNumber"/>
      </w:rPr>
      <w:fldChar w:fldCharType="end"/>
    </w:r>
  </w:p>
  <w:p w:rsidR="00290FB0" w:rsidRDefault="00290FB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B0" w:rsidRPr="00BD1087" w:rsidRDefault="00290FB0">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67457B">
      <w:rPr>
        <w:rStyle w:val="PageNumber"/>
        <w:b/>
        <w:noProof/>
      </w:rPr>
      <w:t>7</w:t>
    </w:r>
    <w:r w:rsidRPr="00BD1087">
      <w:rPr>
        <w:rStyle w:val="PageNumber"/>
        <w:b/>
      </w:rPr>
      <w:fldChar w:fldCharType="end"/>
    </w:r>
  </w:p>
  <w:p w:rsidR="00290FB0" w:rsidRDefault="00290FB0">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FB0" w:rsidRPr="00D95AF1" w:rsidRDefault="00290FB0"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67457B">
      <w:rPr>
        <w:rFonts w:ascii="Arial" w:hAnsi="Arial"/>
        <w:b/>
        <w:noProof/>
        <w:lang w:val="en-GB"/>
      </w:rPr>
      <w:t>2</w:t>
    </w:r>
    <w:r w:rsidRPr="00D95AF1">
      <w:rPr>
        <w:rFonts w:ascii="Arial" w:hAnsi="Arial"/>
        <w:b/>
        <w:lang w:val="en-GB"/>
      </w:rPr>
      <w:fldChar w:fldCharType="end"/>
    </w:r>
  </w:p>
  <w:p w:rsidR="00290FB0" w:rsidRDefault="00290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391560"/>
    <w:multiLevelType w:val="hybridMultilevel"/>
    <w:tmpl w:val="5CEAD0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AE7969"/>
    <w:multiLevelType w:val="hybridMultilevel"/>
    <w:tmpl w:val="2DD21B6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F35234"/>
    <w:multiLevelType w:val="hybridMultilevel"/>
    <w:tmpl w:val="C3E83E3C"/>
    <w:lvl w:ilvl="0" w:tplc="0948876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CFB228C"/>
    <w:multiLevelType w:val="hybridMultilevel"/>
    <w:tmpl w:val="63EAA31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754915"/>
    <w:multiLevelType w:val="singleLevel"/>
    <w:tmpl w:val="0809000F"/>
    <w:lvl w:ilvl="0">
      <w:start w:val="1"/>
      <w:numFmt w:val="decimal"/>
      <w:lvlText w:val="%1."/>
      <w:lvlJc w:val="left"/>
      <w:pPr>
        <w:tabs>
          <w:tab w:val="num" w:pos="360"/>
        </w:tabs>
        <w:ind w:left="360" w:hanging="360"/>
      </w:pPr>
    </w:lvl>
  </w:abstractNum>
  <w:abstractNum w:abstractNumId="18">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4A15EF2"/>
    <w:multiLevelType w:val="hybridMultilevel"/>
    <w:tmpl w:val="92368CF6"/>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FBB54E1"/>
    <w:multiLevelType w:val="singleLevel"/>
    <w:tmpl w:val="5FB2B230"/>
    <w:lvl w:ilvl="0">
      <w:start w:val="1"/>
      <w:numFmt w:val="decimal"/>
      <w:lvlText w:val="%1."/>
      <w:lvlJc w:val="left"/>
      <w:pPr>
        <w:tabs>
          <w:tab w:val="num" w:pos="360"/>
        </w:tabs>
        <w:ind w:left="360" w:hanging="360"/>
      </w:pPr>
      <w:rPr>
        <w:rFonts w:ascii="Times New Roman" w:hAnsi="Times New Roman" w:hint="default"/>
        <w:b w:val="0"/>
        <w:i w:val="0"/>
        <w:u w:val="none"/>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4875D62"/>
    <w:multiLevelType w:val="hybridMultilevel"/>
    <w:tmpl w:val="8E608D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9">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A0C0F48"/>
    <w:multiLevelType w:val="hybridMultilevel"/>
    <w:tmpl w:val="145C8E2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nsid w:val="6E5B5ED3"/>
    <w:multiLevelType w:val="hybridMultilevel"/>
    <w:tmpl w:val="EAE84A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4"/>
  </w:num>
  <w:num w:numId="3">
    <w:abstractNumId w:val="11"/>
  </w:num>
  <w:num w:numId="4">
    <w:abstractNumId w:val="27"/>
  </w:num>
  <w:num w:numId="5">
    <w:abstractNumId w:val="35"/>
  </w:num>
  <w:num w:numId="6">
    <w:abstractNumId w:val="3"/>
  </w:num>
  <w:num w:numId="7">
    <w:abstractNumId w:val="1"/>
  </w:num>
  <w:num w:numId="8">
    <w:abstractNumId w:val="22"/>
  </w:num>
  <w:num w:numId="9">
    <w:abstractNumId w:val="30"/>
  </w:num>
  <w:num w:numId="10">
    <w:abstractNumId w:val="4"/>
  </w:num>
  <w:num w:numId="11">
    <w:abstractNumId w:val="16"/>
  </w:num>
  <w:num w:numId="12">
    <w:abstractNumId w:val="0"/>
  </w:num>
  <w:num w:numId="13">
    <w:abstractNumId w:val="9"/>
  </w:num>
  <w:num w:numId="14">
    <w:abstractNumId w:val="24"/>
  </w:num>
  <w:num w:numId="15">
    <w:abstractNumId w:val="5"/>
  </w:num>
  <w:num w:numId="16">
    <w:abstractNumId w:val="10"/>
  </w:num>
  <w:num w:numId="17">
    <w:abstractNumId w:val="18"/>
  </w:num>
  <w:num w:numId="18">
    <w:abstractNumId w:val="20"/>
  </w:num>
  <w:num w:numId="19">
    <w:abstractNumId w:val="25"/>
  </w:num>
  <w:num w:numId="20">
    <w:abstractNumId w:val="31"/>
  </w:num>
  <w:num w:numId="21">
    <w:abstractNumId w:val="8"/>
  </w:num>
  <w:num w:numId="22">
    <w:abstractNumId w:val="21"/>
  </w:num>
  <w:num w:numId="23">
    <w:abstractNumId w:val="14"/>
  </w:num>
  <w:num w:numId="24">
    <w:abstractNumId w:val="33"/>
  </w:num>
  <w:num w:numId="25">
    <w:abstractNumId w:val="28"/>
  </w:num>
  <w:num w:numId="26">
    <w:abstractNumId w:val="32"/>
  </w:num>
  <w:num w:numId="27">
    <w:abstractNumId w:val="26"/>
  </w:num>
  <w:num w:numId="28">
    <w:abstractNumId w:val="12"/>
  </w:num>
  <w:num w:numId="29">
    <w:abstractNumId w:val="19"/>
  </w:num>
  <w:num w:numId="30">
    <w:abstractNumId w:val="2"/>
  </w:num>
  <w:num w:numId="31">
    <w:abstractNumId w:val="7"/>
  </w:num>
  <w:num w:numId="32">
    <w:abstractNumId w:val="23"/>
  </w:num>
  <w:num w:numId="33">
    <w:abstractNumId w:val="29"/>
  </w:num>
  <w:num w:numId="34">
    <w:abstractNumId w:val="17"/>
  </w:num>
  <w:num w:numId="35">
    <w:abstractNumId w:val="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39"/>
    <w:rsid w:val="00024279"/>
    <w:rsid w:val="0004491B"/>
    <w:rsid w:val="00061B65"/>
    <w:rsid w:val="000D4F5A"/>
    <w:rsid w:val="000E6339"/>
    <w:rsid w:val="00121AEA"/>
    <w:rsid w:val="0013201F"/>
    <w:rsid w:val="001428EB"/>
    <w:rsid w:val="00171CBB"/>
    <w:rsid w:val="00177078"/>
    <w:rsid w:val="001B72EE"/>
    <w:rsid w:val="0026165D"/>
    <w:rsid w:val="00267910"/>
    <w:rsid w:val="00270C46"/>
    <w:rsid w:val="00283F8A"/>
    <w:rsid w:val="00290FB0"/>
    <w:rsid w:val="00295232"/>
    <w:rsid w:val="002D0F95"/>
    <w:rsid w:val="002D240A"/>
    <w:rsid w:val="002F520E"/>
    <w:rsid w:val="003807D9"/>
    <w:rsid w:val="003A0238"/>
    <w:rsid w:val="003D0B70"/>
    <w:rsid w:val="003D5562"/>
    <w:rsid w:val="003E605B"/>
    <w:rsid w:val="00441ECC"/>
    <w:rsid w:val="00445A7D"/>
    <w:rsid w:val="00455859"/>
    <w:rsid w:val="00497B5F"/>
    <w:rsid w:val="004E13E6"/>
    <w:rsid w:val="004E298B"/>
    <w:rsid w:val="0052460E"/>
    <w:rsid w:val="00530739"/>
    <w:rsid w:val="00532940"/>
    <w:rsid w:val="00533537"/>
    <w:rsid w:val="0056705E"/>
    <w:rsid w:val="00576E0C"/>
    <w:rsid w:val="00577F56"/>
    <w:rsid w:val="005A28BC"/>
    <w:rsid w:val="005C10A6"/>
    <w:rsid w:val="005E02EF"/>
    <w:rsid w:val="00613807"/>
    <w:rsid w:val="00626C24"/>
    <w:rsid w:val="0067457B"/>
    <w:rsid w:val="006A1A7F"/>
    <w:rsid w:val="006A1E24"/>
    <w:rsid w:val="00721404"/>
    <w:rsid w:val="00721FF2"/>
    <w:rsid w:val="00723208"/>
    <w:rsid w:val="00754E67"/>
    <w:rsid w:val="007902B0"/>
    <w:rsid w:val="007A0698"/>
    <w:rsid w:val="007E6621"/>
    <w:rsid w:val="007F132C"/>
    <w:rsid w:val="007F73A4"/>
    <w:rsid w:val="00807801"/>
    <w:rsid w:val="008248F4"/>
    <w:rsid w:val="00867048"/>
    <w:rsid w:val="008C5C5C"/>
    <w:rsid w:val="009350E5"/>
    <w:rsid w:val="00944397"/>
    <w:rsid w:val="009606E1"/>
    <w:rsid w:val="009B5B24"/>
    <w:rsid w:val="009B6A35"/>
    <w:rsid w:val="009C6D99"/>
    <w:rsid w:val="009D579A"/>
    <w:rsid w:val="00A01D87"/>
    <w:rsid w:val="00A023DB"/>
    <w:rsid w:val="00A211C2"/>
    <w:rsid w:val="00A55EF9"/>
    <w:rsid w:val="00A73768"/>
    <w:rsid w:val="00A847C0"/>
    <w:rsid w:val="00A85995"/>
    <w:rsid w:val="00A9176F"/>
    <w:rsid w:val="00A97B10"/>
    <w:rsid w:val="00AC3D45"/>
    <w:rsid w:val="00AC5756"/>
    <w:rsid w:val="00B139BB"/>
    <w:rsid w:val="00B50404"/>
    <w:rsid w:val="00B75AE4"/>
    <w:rsid w:val="00B778BA"/>
    <w:rsid w:val="00B835FC"/>
    <w:rsid w:val="00B913D2"/>
    <w:rsid w:val="00BA119A"/>
    <w:rsid w:val="00BA318C"/>
    <w:rsid w:val="00BC7832"/>
    <w:rsid w:val="00BD1087"/>
    <w:rsid w:val="00C0550E"/>
    <w:rsid w:val="00C53F7E"/>
    <w:rsid w:val="00C87B5D"/>
    <w:rsid w:val="00C97440"/>
    <w:rsid w:val="00C97897"/>
    <w:rsid w:val="00CB061E"/>
    <w:rsid w:val="00CB4EB0"/>
    <w:rsid w:val="00CE00AF"/>
    <w:rsid w:val="00D1300B"/>
    <w:rsid w:val="00D444B5"/>
    <w:rsid w:val="00D4551E"/>
    <w:rsid w:val="00D62536"/>
    <w:rsid w:val="00D95AF1"/>
    <w:rsid w:val="00DC1839"/>
    <w:rsid w:val="00DD272E"/>
    <w:rsid w:val="00E25868"/>
    <w:rsid w:val="00E550C2"/>
    <w:rsid w:val="00E8152E"/>
    <w:rsid w:val="00E86FF6"/>
    <w:rsid w:val="00EE6E49"/>
    <w:rsid w:val="00EF4EC9"/>
    <w:rsid w:val="00EF5B81"/>
    <w:rsid w:val="00F0236B"/>
    <w:rsid w:val="00F430A9"/>
    <w:rsid w:val="00F74DF2"/>
    <w:rsid w:val="00FA6F94"/>
    <w:rsid w:val="00FB4B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91393581">
      <w:bodyDiv w:val="1"/>
      <w:marLeft w:val="0"/>
      <w:marRight w:val="0"/>
      <w:marTop w:val="0"/>
      <w:marBottom w:val="0"/>
      <w:divBdr>
        <w:top w:val="none" w:sz="0" w:space="0" w:color="auto"/>
        <w:left w:val="none" w:sz="0" w:space="0" w:color="auto"/>
        <w:bottom w:val="none" w:sz="0" w:space="0" w:color="auto"/>
        <w:right w:val="none" w:sz="0" w:space="0" w:color="auto"/>
      </w:divBdr>
      <w:divsChild>
        <w:div w:id="1862622667">
          <w:marLeft w:val="0"/>
          <w:marRight w:val="0"/>
          <w:marTop w:val="0"/>
          <w:marBottom w:val="0"/>
          <w:divBdr>
            <w:top w:val="none" w:sz="0" w:space="0" w:color="auto"/>
            <w:left w:val="none" w:sz="0" w:space="0" w:color="auto"/>
            <w:bottom w:val="none" w:sz="0" w:space="0" w:color="auto"/>
            <w:right w:val="none" w:sz="0" w:space="0" w:color="auto"/>
          </w:divBdr>
          <w:divsChild>
            <w:div w:id="722556343">
              <w:marLeft w:val="0"/>
              <w:marRight w:val="0"/>
              <w:marTop w:val="0"/>
              <w:marBottom w:val="0"/>
              <w:divBdr>
                <w:top w:val="none" w:sz="0" w:space="0" w:color="auto"/>
                <w:left w:val="none" w:sz="0" w:space="0" w:color="auto"/>
                <w:bottom w:val="none" w:sz="0" w:space="0" w:color="auto"/>
                <w:right w:val="none" w:sz="0" w:space="0" w:color="auto"/>
              </w:divBdr>
              <w:divsChild>
                <w:div w:id="854460377">
                  <w:marLeft w:val="0"/>
                  <w:marRight w:val="0"/>
                  <w:marTop w:val="0"/>
                  <w:marBottom w:val="0"/>
                  <w:divBdr>
                    <w:top w:val="none" w:sz="0" w:space="0" w:color="auto"/>
                    <w:left w:val="none" w:sz="0" w:space="0" w:color="auto"/>
                    <w:bottom w:val="none" w:sz="0" w:space="0" w:color="auto"/>
                    <w:right w:val="none" w:sz="0" w:space="0" w:color="auto"/>
                  </w:divBdr>
                  <w:divsChild>
                    <w:div w:id="832329795">
                      <w:marLeft w:val="0"/>
                      <w:marRight w:val="0"/>
                      <w:marTop w:val="0"/>
                      <w:marBottom w:val="0"/>
                      <w:divBdr>
                        <w:top w:val="none" w:sz="0" w:space="0" w:color="auto"/>
                        <w:left w:val="none" w:sz="0" w:space="0" w:color="auto"/>
                        <w:bottom w:val="none" w:sz="0" w:space="0" w:color="auto"/>
                        <w:right w:val="none" w:sz="0" w:space="0" w:color="auto"/>
                      </w:divBdr>
                      <w:divsChild>
                        <w:div w:id="15991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orna.connolly@hotmail.com"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92386-FBCD-48D9-90BC-C441F23A9801}">
  <ds:schemaRefs>
    <ds:schemaRef ds:uri="http://schemas.openxmlformats.org/officeDocument/2006/bibliography"/>
  </ds:schemaRefs>
</ds:datastoreItem>
</file>

<file path=customXml/itemProps2.xml><?xml version="1.0" encoding="utf-8"?>
<ds:datastoreItem xmlns:ds="http://schemas.openxmlformats.org/officeDocument/2006/customXml" ds:itemID="{6669158C-3694-483D-B9A3-E187A26EA31F}"/>
</file>

<file path=customXml/itemProps3.xml><?xml version="1.0" encoding="utf-8"?>
<ds:datastoreItem xmlns:ds="http://schemas.openxmlformats.org/officeDocument/2006/customXml" ds:itemID="{0AA98A7D-9AF8-487F-9894-21A2F29EF075}"/>
</file>

<file path=customXml/itemProps4.xml><?xml version="1.0" encoding="utf-8"?>
<ds:datastoreItem xmlns:ds="http://schemas.openxmlformats.org/officeDocument/2006/customXml" ds:itemID="{622D1238-26D4-4800-98AC-77FC8BA9731D}"/>
</file>

<file path=docProps/app.xml><?xml version="1.0" encoding="utf-8"?>
<Properties xmlns="http://schemas.openxmlformats.org/officeDocument/2006/extended-properties" xmlns:vt="http://schemas.openxmlformats.org/officeDocument/2006/docPropsVTypes">
  <Template>Normal.dotm</Template>
  <TotalTime>9</TotalTime>
  <Pages>7</Pages>
  <Words>2176</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5</cp:revision>
  <cp:lastPrinted>2012-12-05T16:24:00Z</cp:lastPrinted>
  <dcterms:created xsi:type="dcterms:W3CDTF">2012-06-15T18:24:00Z</dcterms:created>
  <dcterms:modified xsi:type="dcterms:W3CDTF">2012-12-05T16:25:00Z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9926200</vt:r8>
  </property>
</Properties>
</file>